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79B5"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中南林业科技大学实践课程考试大纲</w:t>
      </w:r>
    </w:p>
    <w:p w14:paraId="3FD0A99D">
      <w:pPr>
        <w:spacing w:line="480" w:lineRule="exact"/>
        <w:jc w:val="left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课程名称：室内设计原理实践                  课程代码：04491</w:t>
      </w:r>
    </w:p>
    <w:p w14:paraId="620FF644">
      <w:pPr>
        <w:spacing w:line="480" w:lineRule="exact"/>
        <w:rPr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一、实践目的和基本要求</w:t>
      </w:r>
    </w:p>
    <w:p w14:paraId="5F653F78">
      <w:pPr>
        <w:spacing w:line="480" w:lineRule="exact"/>
        <w:ind w:firstLine="280" w:firstLineChar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</w:t>
      </w:r>
      <w:r>
        <w:rPr>
          <w:rFonts w:hint="eastAsia" w:ascii="黑体" w:hAnsi="黑体" w:eastAsia="黑体"/>
          <w:b/>
          <w:bCs/>
          <w:sz w:val="28"/>
          <w:szCs w:val="28"/>
        </w:rPr>
        <w:t>实践目的</w:t>
      </w:r>
    </w:p>
    <w:p w14:paraId="38B6C4FE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能系统了解室内设计的基本概念、流程与方法，掌握不同空间类型的设计要点。重点培养学生解决实际问题的能力，包括空间功能规划、用户行为分析、材料与照明设计、风格融合与表达等。通过实践，使学生具备独立完成中小型室内空间方案构思、设计与表达的综合能力。</w:t>
      </w:r>
    </w:p>
    <w:p w14:paraId="3DB467A9">
      <w:pPr>
        <w:spacing w:line="480" w:lineRule="exact"/>
        <w:ind w:firstLine="280" w:firstLineChar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（二）基本要求</w:t>
      </w:r>
    </w:p>
    <w:p w14:paraId="1B31FAF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前期准备：实验前需预习相关理论知识与技术规范，明确实验任务与目标，准备好绘图工具。</w:t>
      </w:r>
    </w:p>
    <w:p w14:paraId="4C6CCC23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设计过程：能够基于给定条件进行理性分析，提出合理的功能布局与创意构思。</w:t>
      </w:r>
    </w:p>
    <w:p w14:paraId="270DEB9D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成果表达：熟练运用手绘方式，规范绘制平面图、立面图，并能清晰标注尺寸与材料。</w:t>
      </w:r>
    </w:p>
    <w:p w14:paraId="22906BD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设计阐释：能够用简练的文字撰写设计说明，清晰阐述设计理念、功能分区、风格定位等。</w:t>
      </w:r>
    </w:p>
    <w:p w14:paraId="6B09A45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实验报告：按要求撰写并提交完整的实验报告。</w:t>
      </w:r>
    </w:p>
    <w:p w14:paraId="50D09EBC">
      <w:pPr>
        <w:snapToGrid w:val="0"/>
        <w:spacing w:line="48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二、课程实践内容</w:t>
      </w:r>
    </w:p>
    <w:p w14:paraId="50F5A649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实验1: 熟悉设计软件基础与手绘表达</w:t>
      </w:r>
    </w:p>
    <w:p w14:paraId="4386D7C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实验2：室内色彩与材料搭配练习</w:t>
      </w:r>
    </w:p>
    <w:p w14:paraId="73CF900C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实验3：室内照明设计与智能化初步</w:t>
      </w:r>
    </w:p>
    <w:p w14:paraId="3DF887B7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实验4：室内绿植与软装陈设设计</w:t>
      </w:r>
    </w:p>
    <w:p w14:paraId="12F057C1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实验5：居住空间专项设计（一）</w:t>
      </w:r>
    </w:p>
    <w:p w14:paraId="4D7EA465">
      <w:pPr>
        <w:spacing w:line="480" w:lineRule="exact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（如：儿童房、青少年房、老年房等适用户型设计）</w:t>
      </w:r>
    </w:p>
    <w:p w14:paraId="5D9DB21B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实验6：居住空间专项设计（二）</w:t>
      </w:r>
    </w:p>
    <w:p w14:paraId="50504D68">
      <w:pPr>
        <w:spacing w:line="480" w:lineRule="exact"/>
        <w:ind w:firstLine="1400" w:firstLine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（如：小户型、多功能房、书房等空间转化与高效利用）</w:t>
      </w:r>
    </w:p>
    <w:p w14:paraId="2ED3E0D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实验7：设计说明与方案汇报练习</w:t>
      </w:r>
    </w:p>
    <w:p w14:paraId="5846C49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AE82E55">
      <w:pPr>
        <w:pStyle w:val="6"/>
        <w:spacing w:line="480" w:lineRule="exact"/>
        <w:ind w:firstLine="0" w:firstLineChars="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三、考核要求</w:t>
      </w:r>
    </w:p>
    <w:p w14:paraId="76CC1628">
      <w:pPr>
        <w:pStyle w:val="6"/>
        <w:spacing w:line="480" w:lineRule="exact"/>
        <w:ind w:firstLine="280" w:firstLineChar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（一）考核内容</w:t>
      </w:r>
    </w:p>
    <w:p w14:paraId="446DAA9D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功能规划能力：空间动线、功能分区、家具布局是否合理，是否符合任务书设定的用户需求（如老年人、儿童、多功能等）。</w:t>
      </w:r>
    </w:p>
    <w:p w14:paraId="6508141F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技术规范性：制图是否规范，尺寸标注是否清晰准确，材料选用是否合理且标注明确。</w:t>
      </w:r>
    </w:p>
    <w:p w14:paraId="42B187F7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设计表达能力：手绘线条是否流畅，图面构图是否整洁，能有效表达设计内容。</w:t>
      </w:r>
    </w:p>
    <w:p w14:paraId="0BD3DDE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设计思维与创意：方案是否在满足功能的基础上体现一定的创意，如空间灵活利用、细节人性化处理等。</w:t>
      </w:r>
    </w:p>
    <w:p w14:paraId="2D8C2620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文字阐述能力：设计说明是否逻辑清晰，能否准确概括设计要点，如风格定位、设计理念、空间利用策略等。</w:t>
      </w:r>
    </w:p>
    <w:p w14:paraId="0E9FA033">
      <w:pPr>
        <w:spacing w:line="480" w:lineRule="exact"/>
        <w:ind w:firstLine="280" w:firstLineChars="100"/>
      </w:pPr>
      <w:r>
        <w:rPr>
          <w:rFonts w:hint="eastAsia" w:ascii="黑体" w:hAnsi="黑体" w:eastAsia="黑体"/>
          <w:sz w:val="28"/>
          <w:szCs w:val="28"/>
        </w:rPr>
        <w:t>（二）考核形式</w:t>
      </w:r>
    </w:p>
    <w:p w14:paraId="07838051"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现场手绘室内设计作品。考核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0分钟，采用百分制评分。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lNDM2ZWFiZWRmN2Q4Mzk3MmRkOTc1OGViNGVmNTMifQ=="/>
  </w:docVars>
  <w:rsids>
    <w:rsidRoot w:val="00BC26B2"/>
    <w:rsid w:val="001B537E"/>
    <w:rsid w:val="001D573B"/>
    <w:rsid w:val="002545E4"/>
    <w:rsid w:val="002A6EEF"/>
    <w:rsid w:val="00322E1E"/>
    <w:rsid w:val="003B0576"/>
    <w:rsid w:val="00492BE6"/>
    <w:rsid w:val="004A411D"/>
    <w:rsid w:val="005004F0"/>
    <w:rsid w:val="00547951"/>
    <w:rsid w:val="006A28B8"/>
    <w:rsid w:val="0081575A"/>
    <w:rsid w:val="00A47F5A"/>
    <w:rsid w:val="00BC26B2"/>
    <w:rsid w:val="00C11056"/>
    <w:rsid w:val="00D14C9B"/>
    <w:rsid w:val="00E425CB"/>
    <w:rsid w:val="00E615E8"/>
    <w:rsid w:val="00F14314"/>
    <w:rsid w:val="02151639"/>
    <w:rsid w:val="0BE16A84"/>
    <w:rsid w:val="12481930"/>
    <w:rsid w:val="15155054"/>
    <w:rsid w:val="1D6D1ED1"/>
    <w:rsid w:val="214A023C"/>
    <w:rsid w:val="21A45BE5"/>
    <w:rsid w:val="243818BE"/>
    <w:rsid w:val="25D029EE"/>
    <w:rsid w:val="273D16A0"/>
    <w:rsid w:val="281B340E"/>
    <w:rsid w:val="2F083808"/>
    <w:rsid w:val="32ED68BA"/>
    <w:rsid w:val="450E7246"/>
    <w:rsid w:val="49044BE8"/>
    <w:rsid w:val="4EC92628"/>
    <w:rsid w:val="5B7E1F06"/>
    <w:rsid w:val="5E9A2F70"/>
    <w:rsid w:val="60FD5BCD"/>
    <w:rsid w:val="6DFB6215"/>
    <w:rsid w:val="6F20367B"/>
    <w:rsid w:val="7F6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801</Words>
  <Characters>817</Characters>
  <Lines>6</Lines>
  <Paragraphs>1</Paragraphs>
  <TotalTime>21</TotalTime>
  <ScaleCrop>false</ScaleCrop>
  <LinksUpToDate>false</LinksUpToDate>
  <CharactersWithSpaces>841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2025-09-20T03:50:00Z</dcterms:created>
  <dc:creator>shuxi</dc:creator>
  <cp:lastModifiedBy>龙马精神</cp:lastModifiedBy>
  <dcterms:modified xsi:type="dcterms:W3CDTF">2025-09-30T09:13:50Z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6221364A86AE40698F3801383798142C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