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spacing w:before="216"/>
        <w:ind w:left="1804" w:right="1785" w:firstLine="0"/>
        <w:jc w:val="center"/>
        <w:rPr>
          <w:sz w:val="44"/>
        </w:rPr>
      </w:pPr>
      <w:r>
        <w:rPr>
          <w:w w:val="95"/>
          <w:sz w:val="44"/>
        </w:rPr>
        <w:t>上海市高等教育自学考试</w:t>
      </w:r>
    </w:p>
    <w:p>
      <w:pPr>
        <w:spacing w:line="266" w:lineRule="auto" w:before="60"/>
        <w:ind w:left="783" w:right="761" w:firstLine="0"/>
        <w:jc w:val="center"/>
        <w:rPr>
          <w:sz w:val="44"/>
        </w:rPr>
      </w:pPr>
      <w:r>
        <w:rPr>
          <w:w w:val="99"/>
          <w:sz w:val="44"/>
        </w:rPr>
        <w:t>工业设计专业（高职专科</w:t>
      </w:r>
      <w:r>
        <w:rPr>
          <w:spacing w:val="-222"/>
          <w:w w:val="99"/>
          <w:sz w:val="44"/>
        </w:rPr>
        <w:t>）</w:t>
      </w:r>
      <w:r>
        <w:rPr>
          <w:spacing w:val="-3"/>
          <w:w w:val="99"/>
          <w:sz w:val="44"/>
        </w:rPr>
        <w:t>（</w:t>
      </w:r>
      <w:r>
        <w:rPr>
          <w:rFonts w:ascii="Times New Roman" w:eastAsia="Times New Roman"/>
          <w:spacing w:val="-2"/>
          <w:w w:val="99"/>
          <w:sz w:val="44"/>
        </w:rPr>
        <w:t>4</w:t>
      </w:r>
      <w:r>
        <w:rPr>
          <w:rFonts w:ascii="Times New Roman" w:eastAsia="Times New Roman"/>
          <w:spacing w:val="2"/>
          <w:w w:val="99"/>
          <w:sz w:val="44"/>
        </w:rPr>
        <w:t>6</w:t>
      </w:r>
      <w:r>
        <w:rPr>
          <w:rFonts w:ascii="Times New Roman" w:eastAsia="Times New Roman"/>
          <w:spacing w:val="-2"/>
          <w:w w:val="99"/>
          <w:sz w:val="44"/>
        </w:rPr>
        <w:t>0105</w:t>
      </w:r>
      <w:r>
        <w:rPr>
          <w:spacing w:val="-2"/>
          <w:w w:val="99"/>
          <w:sz w:val="44"/>
        </w:rPr>
        <w:t>）</w:t>
      </w:r>
      <w:r>
        <w:rPr>
          <w:sz w:val="44"/>
        </w:rPr>
        <w:t>工业设计史（</w:t>
      </w:r>
      <w:r>
        <w:rPr>
          <w:rFonts w:ascii="Times New Roman" w:eastAsia="Times New Roman"/>
          <w:sz w:val="44"/>
        </w:rPr>
        <w:t>04844</w:t>
      </w:r>
      <w:r>
        <w:rPr>
          <w:sz w:val="44"/>
        </w:rPr>
        <w:t>）</w:t>
      </w:r>
    </w:p>
    <w:p>
      <w:pPr>
        <w:spacing w:line="560" w:lineRule="exact" w:before="0"/>
        <w:ind w:left="1803" w:right="1786" w:firstLine="0"/>
        <w:jc w:val="center"/>
        <w:rPr>
          <w:sz w:val="44"/>
        </w:rPr>
      </w:pPr>
      <w:r>
        <w:rPr>
          <w:w w:val="95"/>
          <w:sz w:val="44"/>
        </w:rPr>
        <w:t>自学考试大纲</w:t>
      </w: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5"/>
        <w:ind w:left="0"/>
        <w:rPr>
          <w:sz w:val="62"/>
        </w:rPr>
      </w:pPr>
    </w:p>
    <w:p>
      <w:pPr>
        <w:spacing w:line="364" w:lineRule="auto" w:before="1"/>
        <w:ind w:left="1853" w:right="1833" w:firstLine="319"/>
        <w:jc w:val="left"/>
        <w:rPr>
          <w:sz w:val="32"/>
        </w:rPr>
      </w:pPr>
      <w:r>
        <w:rPr>
          <w:sz w:val="32"/>
        </w:rPr>
        <w:t>上海电机学院自学考试办公室编</w:t>
      </w:r>
      <w:r>
        <w:rPr>
          <w:spacing w:val="1"/>
          <w:sz w:val="32"/>
        </w:rPr>
        <w:t> </w:t>
      </w:r>
      <w:r>
        <w:rPr>
          <w:spacing w:val="-1"/>
          <w:sz w:val="32"/>
        </w:rPr>
        <w:t>上海市高等教育自学考试办公室组编</w:t>
      </w:r>
    </w:p>
    <w:p>
      <w:pPr>
        <w:spacing w:before="1"/>
        <w:ind w:left="1804" w:right="1784" w:firstLine="0"/>
        <w:jc w:val="center"/>
        <w:rPr>
          <w:sz w:val="32"/>
        </w:rPr>
      </w:pPr>
      <w:r>
        <w:rPr>
          <w:rFonts w:ascii="Times New Roman" w:eastAsia="Times New Roman"/>
          <w:sz w:val="32"/>
        </w:rPr>
        <w:t>2023</w:t>
      </w:r>
      <w:r>
        <w:rPr>
          <w:rFonts w:ascii="Times New Roman" w:eastAsia="Times New Roman"/>
          <w:spacing w:val="-1"/>
          <w:sz w:val="32"/>
        </w:rPr>
        <w:t> </w:t>
      </w:r>
      <w:r>
        <w:rPr>
          <w:sz w:val="32"/>
        </w:rPr>
        <w:t>年版</w:t>
      </w:r>
    </w:p>
    <w:p>
      <w:pPr>
        <w:spacing w:after="0"/>
        <w:jc w:val="center"/>
        <w:rPr>
          <w:sz w:val="32"/>
        </w:rPr>
        <w:sectPr>
          <w:type w:val="continuous"/>
          <w:pgSz w:w="11910" w:h="16840"/>
          <w:pgMar w:top="1580" w:bottom="280" w:left="1540" w:right="1560"/>
        </w:sectPr>
      </w:pPr>
    </w:p>
    <w:p>
      <w:pPr>
        <w:spacing w:before="28"/>
        <w:ind w:left="1804" w:right="1624" w:firstLine="0"/>
        <w:jc w:val="center"/>
        <w:rPr>
          <w:sz w:val="32"/>
        </w:rPr>
      </w:pPr>
      <w:r>
        <w:rPr>
          <w:sz w:val="32"/>
        </w:rPr>
        <w:t>目 录 </w:t>
      </w:r>
    </w:p>
    <w:sdt>
      <w:sdtPr>
        <w:docPartObj>
          <w:docPartGallery w:val="Table of Contents"/>
          <w:docPartUnique/>
        </w:docPartObj>
      </w:sdtPr>
      <w:sdtEndPr/>
      <w:sdtContent>
        <w:p>
          <w:pPr>
            <w:pStyle w:val="TOC1"/>
            <w:tabs>
              <w:tab w:pos="8557" w:val="right" w:leader="dot"/>
            </w:tabs>
            <w:spacing w:before="207"/>
            <w:rPr>
              <w:rFonts w:ascii="Times New Roman" w:eastAsia="Times New Roman"/>
            </w:rPr>
          </w:pPr>
          <w:hyperlink w:history="true" w:anchor="_TOC_250003">
            <w:r>
              <w:rPr/>
              <w:t>第一部分</w:t>
            </w:r>
            <w:r>
              <w:rPr>
                <w:spacing w:val="-4"/>
              </w:rPr>
              <w:t> </w:t>
            </w:r>
            <w:r>
              <w:rPr/>
              <w:t>课程性质及其设置的目的和要求</w:t>
            </w:r>
            <w:r>
              <w:rPr>
                <w:rFonts w:ascii="Times New Roman" w:eastAsia="Times New Roman"/>
              </w:rPr>
              <w:tab/>
              <w:t>3</w:t>
            </w:r>
          </w:hyperlink>
        </w:p>
        <w:p>
          <w:pPr>
            <w:pStyle w:val="TOC1"/>
            <w:tabs>
              <w:tab w:pos="8556" w:val="right" w:leader="dot"/>
            </w:tabs>
            <w:rPr>
              <w:rFonts w:ascii="Times New Roman" w:eastAsia="Times New Roman"/>
            </w:rPr>
          </w:pPr>
          <w:r>
            <w:rPr/>
            <w:t>一、本课程的性质与设置的目的</w:t>
          </w:r>
          <w:r>
            <w:rPr>
              <w:rFonts w:ascii="Times New Roman" w:eastAsia="Times New Roman"/>
            </w:rPr>
            <w:tab/>
            <w:t>3</w:t>
          </w:r>
        </w:p>
        <w:p>
          <w:pPr>
            <w:pStyle w:val="TOC1"/>
            <w:tabs>
              <w:tab w:pos="8556" w:val="right" w:leader="dot"/>
            </w:tabs>
            <w:rPr>
              <w:rFonts w:ascii="Times New Roman" w:eastAsia="Times New Roman"/>
            </w:rPr>
          </w:pPr>
          <w:r>
            <w:rPr/>
            <w:t>二、本课程的基本要求</w:t>
          </w:r>
          <w:r>
            <w:rPr>
              <w:rFonts w:ascii="Times New Roman" w:eastAsia="Times New Roman"/>
            </w:rPr>
            <w:tab/>
            <w:t>3</w:t>
          </w:r>
        </w:p>
        <w:p>
          <w:pPr>
            <w:pStyle w:val="TOC1"/>
            <w:tabs>
              <w:tab w:pos="8556" w:val="right" w:leader="dot"/>
            </w:tabs>
            <w:rPr>
              <w:rFonts w:ascii="Times New Roman" w:eastAsia="Times New Roman"/>
            </w:rPr>
          </w:pPr>
          <w:r>
            <w:rPr/>
            <w:t>三、与相关课程的联系</w:t>
          </w:r>
          <w:r>
            <w:rPr>
              <w:rFonts w:ascii="Times New Roman" w:eastAsia="Times New Roman"/>
            </w:rPr>
            <w:tab/>
            <w:t>3</w:t>
          </w:r>
        </w:p>
        <w:p>
          <w:pPr>
            <w:pStyle w:val="TOC1"/>
            <w:tabs>
              <w:tab w:pos="8556" w:val="right" w:leader="dot"/>
            </w:tabs>
            <w:rPr>
              <w:rFonts w:ascii="Times New Roman" w:eastAsia="Times New Roman"/>
            </w:rPr>
          </w:pPr>
          <w:hyperlink w:history="true" w:anchor="_TOC_250002">
            <w:r>
              <w:rPr/>
              <w:t>第二部分</w:t>
            </w:r>
            <w:r>
              <w:rPr>
                <w:spacing w:val="-4"/>
              </w:rPr>
              <w:t> </w:t>
            </w:r>
            <w:r>
              <w:rPr/>
              <w:t>课程内容与考核目标</w:t>
            </w:r>
            <w:r>
              <w:rPr>
                <w:rFonts w:ascii="Times New Roman" w:eastAsia="Times New Roman"/>
              </w:rPr>
              <w:tab/>
              <w:t>3</w:t>
            </w:r>
          </w:hyperlink>
        </w:p>
        <w:p>
          <w:pPr>
            <w:pStyle w:val="TOC2"/>
            <w:tabs>
              <w:tab w:pos="8556" w:val="right" w:leader="dot"/>
            </w:tabs>
            <w:rPr>
              <w:rFonts w:ascii="Times New Roman" w:eastAsia="Times New Roman"/>
            </w:rPr>
          </w:pPr>
          <w:r>
            <w:rPr/>
            <w:t>第一章</w:t>
          </w:r>
          <w:r>
            <w:rPr>
              <w:spacing w:val="-2"/>
            </w:rPr>
            <w:t> </w:t>
          </w:r>
          <w:r>
            <w:rPr/>
            <w:t>设计的萌芽阶段</w:t>
          </w:r>
          <w:r>
            <w:rPr>
              <w:rFonts w:ascii="Times New Roman" w:eastAsia="Times New Roman"/>
            </w:rPr>
            <w:tab/>
            <w:t>3</w:t>
          </w:r>
        </w:p>
        <w:p>
          <w:pPr>
            <w:pStyle w:val="TOC2"/>
            <w:tabs>
              <w:tab w:pos="8556" w:val="right" w:leader="dot"/>
            </w:tabs>
            <w:rPr>
              <w:rFonts w:ascii="Times New Roman" w:eastAsia="Times New Roman"/>
            </w:rPr>
          </w:pPr>
          <w:r>
            <w:rPr/>
            <w:t>第二章</w:t>
          </w:r>
          <w:r>
            <w:rPr>
              <w:spacing w:val="-2"/>
            </w:rPr>
            <w:t> </w:t>
          </w:r>
          <w:r>
            <w:rPr/>
            <w:t>手工艺设计阶段</w:t>
          </w:r>
          <w:r>
            <w:rPr>
              <w:rFonts w:ascii="Times New Roman" w:eastAsia="Times New Roman"/>
            </w:rPr>
            <w:tab/>
            <w:t>4</w:t>
          </w:r>
        </w:p>
        <w:p>
          <w:pPr>
            <w:pStyle w:val="TOC2"/>
            <w:tabs>
              <w:tab w:pos="8556" w:val="right" w:leader="dot"/>
            </w:tabs>
            <w:spacing w:before="198"/>
            <w:rPr>
              <w:rFonts w:ascii="Times New Roman" w:eastAsia="Times New Roman"/>
            </w:rPr>
          </w:pPr>
          <w:r>
            <w:rPr/>
            <w:t>第三章</w:t>
          </w:r>
          <w:r>
            <w:rPr>
              <w:spacing w:val="-2"/>
            </w:rPr>
            <w:t> </w:t>
          </w:r>
          <w:r>
            <w:rPr>
              <w:rFonts w:ascii="Times New Roman" w:eastAsia="Times New Roman"/>
            </w:rPr>
            <w:t>18</w:t>
          </w:r>
          <w:r>
            <w:rPr>
              <w:rFonts w:ascii="Times New Roman" w:eastAsia="Times New Roman"/>
              <w:spacing w:val="-3"/>
            </w:rPr>
            <w:t> </w:t>
          </w:r>
          <w:r>
            <w:rPr/>
            <w:t>世纪的设计与商业</w:t>
          </w:r>
          <w:r>
            <w:rPr>
              <w:rFonts w:ascii="Times New Roman" w:eastAsia="Times New Roman"/>
            </w:rPr>
            <w:tab/>
            <w:t>6</w:t>
          </w:r>
        </w:p>
        <w:p>
          <w:pPr>
            <w:pStyle w:val="TOC2"/>
            <w:tabs>
              <w:tab w:pos="8556" w:val="right" w:leader="dot"/>
            </w:tabs>
            <w:rPr>
              <w:rFonts w:ascii="Times New Roman" w:eastAsia="Times New Roman"/>
            </w:rPr>
          </w:pPr>
          <w:r>
            <w:rPr/>
            <w:t>第四章</w:t>
          </w:r>
          <w:r>
            <w:rPr>
              <w:spacing w:val="-2"/>
            </w:rPr>
            <w:t> </w:t>
          </w:r>
          <w:r>
            <w:rPr/>
            <w:t>机械化与设计</w:t>
          </w:r>
          <w:r>
            <w:rPr>
              <w:rFonts w:ascii="Times New Roman" w:eastAsia="Times New Roman"/>
            </w:rPr>
            <w:tab/>
            <w:t>7</w:t>
          </w:r>
        </w:p>
        <w:p>
          <w:pPr>
            <w:pStyle w:val="TOC2"/>
            <w:tabs>
              <w:tab w:pos="8556" w:val="right" w:leader="dot"/>
            </w:tabs>
            <w:rPr>
              <w:rFonts w:ascii="Times New Roman" w:eastAsia="Times New Roman"/>
            </w:rPr>
          </w:pPr>
          <w:r>
            <w:rPr/>
            <w:t>第五章</w:t>
          </w:r>
          <w:r>
            <w:rPr>
              <w:spacing w:val="-2"/>
            </w:rPr>
            <w:t> </w:t>
          </w:r>
          <w:r>
            <w:rPr/>
            <w:t>设计改革</w:t>
          </w:r>
          <w:r>
            <w:rPr>
              <w:rFonts w:ascii="Times New Roman" w:eastAsia="Times New Roman"/>
            </w:rPr>
            <w:tab/>
            <w:t>9</w:t>
          </w:r>
        </w:p>
        <w:p>
          <w:pPr>
            <w:pStyle w:val="TOC2"/>
            <w:tabs>
              <w:tab w:pos="8556" w:val="right" w:leader="dot"/>
            </w:tabs>
            <w:rPr>
              <w:rFonts w:ascii="Times New Roman" w:eastAsia="Times New Roman"/>
            </w:rPr>
          </w:pPr>
          <w:r>
            <w:rPr/>
            <w:t>第六章</w:t>
          </w:r>
          <w:r>
            <w:rPr>
              <w:spacing w:val="-2"/>
            </w:rPr>
            <w:t> </w:t>
          </w:r>
          <w:r>
            <w:rPr/>
            <w:t>工业、技术与设计</w:t>
          </w:r>
          <w:r>
            <w:rPr>
              <w:rFonts w:ascii="Times New Roman" w:eastAsia="Times New Roman"/>
            </w:rPr>
            <w:tab/>
            <w:t>10</w:t>
          </w:r>
        </w:p>
        <w:p>
          <w:pPr>
            <w:pStyle w:val="TOC2"/>
            <w:tabs>
              <w:tab w:pos="8558" w:val="right" w:leader="dot"/>
            </w:tabs>
            <w:rPr>
              <w:rFonts w:ascii="Times New Roman" w:eastAsia="Times New Roman"/>
            </w:rPr>
          </w:pPr>
          <w:r>
            <w:rPr/>
            <w:t>第七章</w:t>
          </w:r>
          <w:r>
            <w:rPr>
              <w:spacing w:val="-3"/>
            </w:rPr>
            <w:t> </w:t>
          </w:r>
          <w:r>
            <w:rPr/>
            <w:t>艺术变革与现代设计</w:t>
          </w:r>
          <w:r>
            <w:rPr>
              <w:rFonts w:ascii="Times New Roman" w:eastAsia="Times New Roman"/>
            </w:rPr>
            <w:tab/>
            <w:t>11</w:t>
          </w:r>
        </w:p>
        <w:p>
          <w:pPr>
            <w:pStyle w:val="TOC2"/>
            <w:tabs>
              <w:tab w:pos="8557" w:val="right" w:leader="dot"/>
            </w:tabs>
            <w:rPr>
              <w:rFonts w:ascii="Times New Roman" w:eastAsia="Times New Roman"/>
            </w:rPr>
          </w:pPr>
          <w:r>
            <w:rPr/>
            <w:t>第八章</w:t>
          </w:r>
          <w:r>
            <w:rPr>
              <w:spacing w:val="-2"/>
            </w:rPr>
            <w:t> </w:t>
          </w:r>
          <w:r>
            <w:rPr>
              <w:rFonts w:ascii="Times New Roman" w:eastAsia="Times New Roman"/>
            </w:rPr>
            <w:t>20</w:t>
          </w:r>
          <w:r>
            <w:rPr>
              <w:rFonts w:ascii="Times New Roman" w:eastAsia="Times New Roman"/>
              <w:spacing w:val="-3"/>
            </w:rPr>
            <w:t> </w:t>
          </w:r>
          <w:r>
            <w:rPr/>
            <w:t>世纪</w:t>
          </w:r>
          <w:r>
            <w:rPr>
              <w:spacing w:val="-55"/>
            </w:rPr>
            <w:t> </w:t>
          </w:r>
          <w:r>
            <w:rPr>
              <w:rFonts w:ascii="Times New Roman" w:eastAsia="Times New Roman"/>
            </w:rPr>
            <w:t>20</w:t>
          </w:r>
          <w:r>
            <w:rPr/>
            <w:t>－</w:t>
          </w:r>
          <w:r>
            <w:rPr>
              <w:rFonts w:ascii="Times New Roman" w:eastAsia="Times New Roman"/>
            </w:rPr>
            <w:t>30</w:t>
          </w:r>
          <w:r>
            <w:rPr>
              <w:rFonts w:ascii="Times New Roman" w:eastAsia="Times New Roman"/>
              <w:spacing w:val="-3"/>
            </w:rPr>
            <w:t> </w:t>
          </w:r>
          <w:r>
            <w:rPr/>
            <w:t>年代的流行风格</w:t>
          </w:r>
          <w:r>
            <w:rPr>
              <w:rFonts w:ascii="Times New Roman" w:eastAsia="Times New Roman"/>
            </w:rPr>
            <w:tab/>
            <w:t>12</w:t>
          </w:r>
        </w:p>
        <w:p>
          <w:pPr>
            <w:pStyle w:val="TOC2"/>
            <w:tabs>
              <w:tab w:pos="8555" w:val="right" w:leader="dot"/>
            </w:tabs>
            <w:rPr>
              <w:rFonts w:ascii="Times New Roman" w:eastAsia="Times New Roman"/>
            </w:rPr>
          </w:pPr>
          <w:r>
            <w:rPr/>
            <w:t>第九章</w:t>
          </w:r>
          <w:r>
            <w:rPr>
              <w:spacing w:val="-2"/>
            </w:rPr>
            <w:t> </w:t>
          </w:r>
          <w:r>
            <w:rPr/>
            <w:t>职业工业设计师的出现</w:t>
          </w:r>
          <w:r>
            <w:rPr>
              <w:rFonts w:ascii="Times New Roman" w:eastAsia="Times New Roman"/>
            </w:rPr>
            <w:tab/>
            <w:t>13</w:t>
          </w:r>
        </w:p>
        <w:p>
          <w:pPr>
            <w:pStyle w:val="TOC2"/>
            <w:tabs>
              <w:tab w:pos="8556" w:val="right" w:leader="dot"/>
            </w:tabs>
            <w:rPr>
              <w:rFonts w:ascii="Times New Roman" w:eastAsia="Times New Roman"/>
            </w:rPr>
          </w:pPr>
          <w:r>
            <w:rPr/>
            <w:t>第十章</w:t>
          </w:r>
          <w:r>
            <w:rPr>
              <w:spacing w:val="-2"/>
            </w:rPr>
            <w:t> </w:t>
          </w:r>
          <w:r>
            <w:rPr/>
            <w:t>战后重建与设计</w:t>
          </w:r>
          <w:r>
            <w:rPr>
              <w:rFonts w:ascii="Times New Roman" w:eastAsia="Times New Roman"/>
            </w:rPr>
            <w:tab/>
            <w:t>14</w:t>
          </w:r>
        </w:p>
        <w:p>
          <w:pPr>
            <w:pStyle w:val="TOC2"/>
            <w:tabs>
              <w:tab w:pos="8556" w:val="right" w:leader="dot"/>
            </w:tabs>
            <w:rPr>
              <w:rFonts w:ascii="Times New Roman" w:eastAsia="Times New Roman"/>
            </w:rPr>
          </w:pPr>
          <w:r>
            <w:rPr/>
            <w:t>第十一章</w:t>
          </w:r>
          <w:r>
            <w:rPr>
              <w:spacing w:val="-3"/>
            </w:rPr>
            <w:t> </w:t>
          </w:r>
          <w:r>
            <w:rPr/>
            <w:t>走向多元化</w:t>
          </w:r>
          <w:r>
            <w:rPr>
              <w:rFonts w:ascii="Times New Roman" w:eastAsia="Times New Roman"/>
            </w:rPr>
            <w:tab/>
            <w:t>15</w:t>
          </w:r>
        </w:p>
        <w:p>
          <w:pPr>
            <w:pStyle w:val="TOC2"/>
            <w:tabs>
              <w:tab w:pos="8555" w:val="right" w:leader="dot"/>
            </w:tabs>
            <w:rPr>
              <w:rFonts w:ascii="Times New Roman" w:eastAsia="Times New Roman"/>
            </w:rPr>
          </w:pPr>
          <w:r>
            <w:rPr/>
            <w:t>第十二章</w:t>
          </w:r>
          <w:r>
            <w:rPr>
              <w:spacing w:val="-3"/>
            </w:rPr>
            <w:t> </w:t>
          </w:r>
          <w:r>
            <w:rPr/>
            <w:t>信息时代的工业设计</w:t>
          </w:r>
          <w:r>
            <w:rPr>
              <w:rFonts w:ascii="Times New Roman" w:eastAsia="Times New Roman"/>
            </w:rPr>
            <w:tab/>
            <w:t>16</w:t>
          </w:r>
        </w:p>
        <w:p>
          <w:pPr>
            <w:pStyle w:val="TOC1"/>
            <w:tabs>
              <w:tab w:pos="8556" w:val="right" w:leader="dot"/>
            </w:tabs>
            <w:rPr>
              <w:rFonts w:ascii="Times New Roman" w:eastAsia="Times New Roman"/>
            </w:rPr>
          </w:pPr>
          <w:hyperlink w:history="true" w:anchor="_TOC_250001">
            <w:r>
              <w:rPr/>
              <w:t>第三部分</w:t>
            </w:r>
            <w:r>
              <w:rPr>
                <w:spacing w:val="-3"/>
              </w:rPr>
              <w:t> </w:t>
            </w:r>
            <w:r>
              <w:rPr/>
              <w:t>有关说明与实施要求</w:t>
            </w:r>
            <w:r>
              <w:rPr>
                <w:rFonts w:ascii="Times New Roman" w:eastAsia="Times New Roman"/>
              </w:rPr>
              <w:tab/>
              <w:t>17</w:t>
            </w:r>
          </w:hyperlink>
        </w:p>
        <w:p>
          <w:pPr>
            <w:pStyle w:val="TOC1"/>
            <w:tabs>
              <w:tab w:pos="8556" w:val="right" w:leader="dot"/>
            </w:tabs>
            <w:rPr>
              <w:rFonts w:ascii="Times New Roman" w:eastAsia="Times New Roman"/>
            </w:rPr>
          </w:pPr>
          <w:r>
            <w:rPr/>
            <w:t>一、关于考核目标的说明</w:t>
          </w:r>
          <w:r>
            <w:rPr>
              <w:rFonts w:ascii="Times New Roman" w:eastAsia="Times New Roman"/>
            </w:rPr>
            <w:tab/>
            <w:t>17</w:t>
          </w:r>
        </w:p>
        <w:p>
          <w:pPr>
            <w:pStyle w:val="TOC1"/>
            <w:tabs>
              <w:tab w:pos="8556" w:val="right" w:leader="dot"/>
            </w:tabs>
            <w:rPr>
              <w:rFonts w:ascii="Times New Roman" w:eastAsia="Times New Roman"/>
            </w:rPr>
          </w:pPr>
          <w:r>
            <w:rPr/>
            <w:t>二、关于自学教材的说明</w:t>
          </w:r>
          <w:r>
            <w:rPr>
              <w:rFonts w:ascii="Times New Roman" w:eastAsia="Times New Roman"/>
            </w:rPr>
            <w:tab/>
            <w:t>17</w:t>
          </w:r>
        </w:p>
        <w:p>
          <w:pPr>
            <w:pStyle w:val="TOC1"/>
            <w:tabs>
              <w:tab w:pos="8557" w:val="right" w:leader="dot"/>
            </w:tabs>
            <w:rPr>
              <w:rFonts w:ascii="Times New Roman" w:eastAsia="Times New Roman"/>
            </w:rPr>
          </w:pPr>
          <w:r>
            <w:rPr/>
            <w:t>三、自学方法指导</w:t>
          </w:r>
          <w:r>
            <w:rPr>
              <w:rFonts w:ascii="Times New Roman" w:eastAsia="Times New Roman"/>
            </w:rPr>
            <w:tab/>
            <w:t>18</w:t>
          </w:r>
        </w:p>
        <w:p>
          <w:pPr>
            <w:pStyle w:val="TOC1"/>
            <w:tabs>
              <w:tab w:pos="8556" w:val="right" w:leader="dot"/>
            </w:tabs>
            <w:rPr>
              <w:rFonts w:ascii="Times New Roman" w:eastAsia="Times New Roman"/>
            </w:rPr>
          </w:pPr>
          <w:r>
            <w:rPr/>
            <w:t>四、关于考试命题的若干规定</w:t>
          </w:r>
          <w:r>
            <w:rPr>
              <w:rFonts w:ascii="Times New Roman" w:eastAsia="Times New Roman"/>
            </w:rPr>
            <w:tab/>
            <w:t>18</w:t>
          </w:r>
        </w:p>
        <w:p>
          <w:pPr>
            <w:pStyle w:val="TOC1"/>
            <w:tabs>
              <w:tab w:pos="8557" w:val="right" w:leader="dot"/>
            </w:tabs>
            <w:rPr>
              <w:rFonts w:ascii="Times New Roman" w:eastAsia="Times New Roman"/>
            </w:rPr>
          </w:pPr>
          <w:hyperlink w:history="true" w:anchor="_TOC_250000">
            <w:r>
              <w:rPr/>
              <w:t>附录：题型举例</w:t>
            </w:r>
            <w:r>
              <w:rPr>
                <w:rFonts w:ascii="Times New Roman" w:eastAsia="Times New Roman"/>
              </w:rPr>
              <w:tab/>
              <w:t>20</w:t>
            </w:r>
          </w:hyperlink>
        </w:p>
      </w:sdtContent>
    </w:sdt>
    <w:p>
      <w:pPr>
        <w:spacing w:after="0"/>
        <w:rPr>
          <w:rFonts w:ascii="Times New Roman" w:eastAsia="Times New Roman"/>
        </w:rPr>
        <w:sectPr>
          <w:footerReference w:type="default" r:id="rId5"/>
          <w:pgSz w:w="11910" w:h="16840"/>
          <w:pgMar w:footer="1199" w:header="0" w:top="1500" w:bottom="1380" w:left="1540" w:right="1560"/>
          <w:pgNumType w:start="2"/>
        </w:sectPr>
      </w:pPr>
    </w:p>
    <w:p>
      <w:pPr>
        <w:pStyle w:val="Heading1"/>
        <w:ind w:right="1786"/>
      </w:pPr>
      <w:bookmarkStart w:name="_TOC_250003" w:id="1"/>
      <w:bookmarkEnd w:id="1"/>
      <w:r>
        <w:rPr/>
        <w:t>第一部分 课程性质及其设置的目的和要求</w:t>
      </w:r>
    </w:p>
    <w:p>
      <w:pPr>
        <w:pStyle w:val="BodyText"/>
        <w:spacing w:before="6"/>
        <w:ind w:left="0"/>
        <w:rPr>
          <w:sz w:val="32"/>
        </w:rPr>
      </w:pPr>
    </w:p>
    <w:p>
      <w:pPr>
        <w:pStyle w:val="BodyText"/>
        <w:spacing w:before="0"/>
      </w:pPr>
      <w:r>
        <w:rPr/>
        <w:t>一、本课程的性质与设置的目的</w:t>
      </w:r>
    </w:p>
    <w:p>
      <w:pPr>
        <w:pStyle w:val="BodyText"/>
        <w:spacing w:before="7"/>
        <w:ind w:left="0"/>
        <w:rPr>
          <w:sz w:val="23"/>
        </w:rPr>
      </w:pPr>
    </w:p>
    <w:p>
      <w:pPr>
        <w:pStyle w:val="BodyText"/>
        <w:spacing w:line="364" w:lineRule="auto" w:before="0"/>
        <w:ind w:right="237" w:firstLine="420"/>
        <w:jc w:val="both"/>
      </w:pPr>
      <w:r>
        <w:rPr>
          <w:spacing w:val="-2"/>
        </w:rPr>
        <w:t>本课程是工业设计专业一门重要的理论基础课程，本课程设置目的是为学生</w:t>
      </w:r>
      <w:r>
        <w:rPr>
          <w:spacing w:val="-3"/>
        </w:rPr>
        <w:t>树立正确的工业设计历史认识观，提高学生修养，拓展学生视野以及启迪学生设计思维。通过该课程有助于学生系统化了解设计历史发展的脉络，明白重要设计</w:t>
      </w:r>
      <w:r>
        <w:rPr>
          <w:spacing w:val="-9"/>
        </w:rPr>
        <w:t>历史事件发展的前因后果，学会用纵向和横向二方面来立体化理解工业设计发展</w:t>
      </w:r>
      <w:r>
        <w:rPr/>
        <w:t>现象以及呈现出来的历史规律，继而能更好地展开后续的设计实践学习。</w:t>
      </w:r>
    </w:p>
    <w:p>
      <w:pPr>
        <w:pStyle w:val="BodyText"/>
        <w:spacing w:before="0"/>
        <w:ind w:left="0"/>
      </w:pPr>
    </w:p>
    <w:p>
      <w:pPr>
        <w:pStyle w:val="BodyText"/>
        <w:spacing w:before="10"/>
        <w:ind w:left="0"/>
        <w:rPr>
          <w:sz w:val="23"/>
        </w:rPr>
      </w:pPr>
    </w:p>
    <w:p>
      <w:pPr>
        <w:pStyle w:val="BodyText"/>
        <w:spacing w:before="1"/>
      </w:pPr>
      <w:r>
        <w:rPr/>
        <w:t>二、本课程的基本要求</w:t>
      </w:r>
    </w:p>
    <w:p>
      <w:pPr>
        <w:pStyle w:val="BodyText"/>
        <w:spacing w:before="7"/>
        <w:ind w:left="0"/>
        <w:rPr>
          <w:sz w:val="23"/>
        </w:rPr>
      </w:pPr>
    </w:p>
    <w:p>
      <w:pPr>
        <w:pStyle w:val="BodyText"/>
        <w:spacing w:line="364" w:lineRule="auto" w:before="0"/>
        <w:ind w:right="117" w:firstLine="420"/>
      </w:pPr>
      <w:r>
        <w:rPr>
          <w:spacing w:val="-9"/>
        </w:rPr>
        <w:t>让学生了解现代设计产生的背景，明确工业、技术、艺术变革对设计的影响；</w:t>
      </w:r>
      <w:r>
        <w:rPr>
          <w:spacing w:val="-117"/>
        </w:rPr>
        <w:t> </w:t>
      </w:r>
      <w:r>
        <w:rPr>
          <w:spacing w:val="-1"/>
        </w:rPr>
        <w:t>能够在全球语境下了解重要的设计事件、代表人物、风格流派和作品，并能适度</w:t>
      </w:r>
      <w:r>
        <w:rPr>
          <w:spacing w:val="-16"/>
        </w:rPr>
        <w:t>反思与评价；掌握设计价值观的演变，把握设计的多元发展趋势，从而能动态化、</w:t>
      </w:r>
      <w:r>
        <w:rPr/>
        <w:t>系统化地把握设计历史。</w:t>
      </w:r>
    </w:p>
    <w:p>
      <w:pPr>
        <w:pStyle w:val="BodyText"/>
        <w:spacing w:before="0"/>
        <w:ind w:left="0"/>
      </w:pPr>
    </w:p>
    <w:p>
      <w:pPr>
        <w:pStyle w:val="BodyText"/>
        <w:spacing w:before="10"/>
        <w:ind w:left="0"/>
        <w:rPr>
          <w:sz w:val="23"/>
        </w:rPr>
      </w:pPr>
    </w:p>
    <w:p>
      <w:pPr>
        <w:pStyle w:val="BodyText"/>
        <w:spacing w:before="0"/>
      </w:pPr>
      <w:r>
        <w:rPr/>
        <w:t>三、与相关课程的联系</w:t>
      </w:r>
    </w:p>
    <w:p>
      <w:pPr>
        <w:pStyle w:val="BodyText"/>
        <w:spacing w:before="7"/>
        <w:ind w:left="0"/>
        <w:rPr>
          <w:sz w:val="23"/>
        </w:rPr>
      </w:pPr>
    </w:p>
    <w:p>
      <w:pPr>
        <w:pStyle w:val="BodyText"/>
        <w:spacing w:line="364" w:lineRule="auto" w:before="0"/>
        <w:ind w:right="237" w:firstLine="420"/>
        <w:rPr>
          <w:sz w:val="21"/>
        </w:rPr>
      </w:pPr>
      <w:r>
        <w:rPr>
          <w:spacing w:val="-1"/>
        </w:rPr>
        <w:t>本课程是本专业的基础理论课程，是后续《设计初步</w:t>
      </w:r>
      <w:r>
        <w:rPr>
          <w:spacing w:val="-27"/>
        </w:rPr>
        <w:t>》《设计素描》《基础构</w:t>
      </w:r>
      <w:r>
        <w:rPr>
          <w:spacing w:val="-12"/>
        </w:rPr>
        <w:t>成》《产品造型》等实践课程的基础</w:t>
      </w:r>
      <w:r>
        <w:rPr>
          <w:sz w:val="21"/>
        </w:rPr>
        <w:t>。</w:t>
      </w:r>
    </w:p>
    <w:p>
      <w:pPr>
        <w:pStyle w:val="BodyText"/>
        <w:spacing w:before="0"/>
        <w:ind w:left="0"/>
      </w:pPr>
    </w:p>
    <w:p>
      <w:pPr>
        <w:pStyle w:val="BodyText"/>
        <w:spacing w:before="4"/>
        <w:ind w:left="0"/>
        <w:rPr>
          <w:sz w:val="35"/>
        </w:rPr>
      </w:pPr>
    </w:p>
    <w:p>
      <w:pPr>
        <w:pStyle w:val="Heading1"/>
        <w:spacing w:before="1"/>
      </w:pPr>
      <w:bookmarkStart w:name="_TOC_250002" w:id="2"/>
      <w:bookmarkEnd w:id="2"/>
      <w:r>
        <w:rPr/>
        <w:t>第二部分 课程内容与考核目标</w:t>
      </w:r>
    </w:p>
    <w:p>
      <w:pPr>
        <w:pStyle w:val="BodyText"/>
        <w:spacing w:before="0"/>
        <w:ind w:left="0"/>
        <w:rPr>
          <w:sz w:val="33"/>
        </w:rPr>
      </w:pPr>
    </w:p>
    <w:p>
      <w:pPr>
        <w:pStyle w:val="BodyText"/>
        <w:spacing w:before="0"/>
        <w:ind w:left="1803" w:right="1786"/>
        <w:jc w:val="center"/>
      </w:pPr>
      <w:r>
        <w:rPr/>
        <w:t>第一章 设计的萌芽阶段</w:t>
      </w:r>
    </w:p>
    <w:p>
      <w:pPr>
        <w:pStyle w:val="BodyText"/>
        <w:spacing w:before="189"/>
      </w:pPr>
      <w:r>
        <w:rPr/>
        <w:t>一、学习目的和要求 </w:t>
      </w:r>
    </w:p>
    <w:p>
      <w:pPr>
        <w:pStyle w:val="BodyText"/>
        <w:spacing w:line="364" w:lineRule="auto" w:before="161"/>
        <w:ind w:right="237" w:firstLine="420"/>
      </w:pPr>
      <w:r>
        <w:rPr>
          <w:spacing w:val="-2"/>
        </w:rPr>
        <w:t>理解设计概念的产生和人类审美意识的发展，熟悉早期的人类历史与设计活</w:t>
      </w:r>
      <w:r>
        <w:rPr/>
        <w:t>动之间的关系。</w:t>
      </w:r>
    </w:p>
    <w:p>
      <w:pPr>
        <w:pStyle w:val="BodyText"/>
        <w:spacing w:before="0"/>
        <w:ind w:left="0"/>
      </w:pPr>
    </w:p>
    <w:p>
      <w:pPr>
        <w:pStyle w:val="BodyText"/>
        <w:spacing w:before="161"/>
      </w:pPr>
      <w:r>
        <w:rPr/>
        <w:t>二、课程内容 </w:t>
      </w:r>
    </w:p>
    <w:p>
      <w:pPr>
        <w:pStyle w:val="BodyText"/>
        <w:spacing w:before="82"/>
      </w:pPr>
      <w:r>
        <w:rPr/>
        <w:t>第一节 设计概念的产生 </w:t>
      </w:r>
    </w:p>
    <w:p>
      <w:pPr>
        <w:spacing w:after="0"/>
        <w:sectPr>
          <w:pgSz w:w="11910" w:h="16840"/>
          <w:pgMar w:header="0" w:footer="1199" w:top="1520" w:bottom="1380" w:left="1540" w:right="1560"/>
        </w:sectPr>
      </w:pPr>
    </w:p>
    <w:p>
      <w:pPr>
        <w:pStyle w:val="BodyText"/>
        <w:spacing w:before="43"/>
      </w:pPr>
      <w:r>
        <w:rPr/>
        <w:t>（一）设计的概念 </w:t>
      </w:r>
    </w:p>
    <w:p>
      <w:pPr>
        <w:pStyle w:val="BodyText"/>
        <w:spacing w:line="364" w:lineRule="auto"/>
        <w:ind w:right="6024"/>
      </w:pPr>
      <w:r>
        <w:rPr/>
        <w:t>（二）风格流派的简表第二节 生存设计 </w:t>
      </w:r>
    </w:p>
    <w:p>
      <w:pPr>
        <w:pStyle w:val="BodyText"/>
        <w:spacing w:before="2"/>
      </w:pPr>
      <w:r>
        <w:rPr/>
        <w:t>（一）生存设计 </w:t>
      </w:r>
    </w:p>
    <w:p>
      <w:pPr>
        <w:pStyle w:val="BodyText"/>
      </w:pPr>
      <w:r>
        <w:rPr/>
        <w:t>（二）设计与工具 </w:t>
      </w:r>
    </w:p>
    <w:p>
      <w:pPr>
        <w:pStyle w:val="BodyText"/>
        <w:spacing w:before="161"/>
      </w:pPr>
      <w:r>
        <w:rPr/>
        <w:t> </w:t>
      </w:r>
    </w:p>
    <w:p>
      <w:pPr>
        <w:pStyle w:val="BodyText"/>
      </w:pPr>
      <w:r>
        <w:rPr/>
        <w:t>三、考核知识点 </w:t>
      </w:r>
    </w:p>
    <w:p>
      <w:pPr>
        <w:pStyle w:val="BodyText"/>
        <w:spacing w:before="161"/>
      </w:pPr>
      <w:r>
        <w:rPr/>
        <w:t>（一）设计的概念 </w:t>
      </w:r>
    </w:p>
    <w:p>
      <w:pPr>
        <w:pStyle w:val="BodyText"/>
      </w:pPr>
      <w:r>
        <w:rPr/>
        <w:t>（二）设计与生存的关系 </w:t>
      </w:r>
    </w:p>
    <w:p>
      <w:pPr>
        <w:pStyle w:val="BodyText"/>
        <w:spacing w:before="161"/>
      </w:pPr>
      <w:r>
        <w:rPr/>
        <w:t>（三）设计与工具 </w:t>
      </w:r>
    </w:p>
    <w:p>
      <w:pPr>
        <w:pStyle w:val="BodyText"/>
      </w:pPr>
      <w:r>
        <w:rPr/>
        <w:t> </w:t>
      </w:r>
    </w:p>
    <w:p>
      <w:pPr>
        <w:pStyle w:val="BodyText"/>
        <w:spacing w:before="161"/>
      </w:pPr>
      <w:r>
        <w:rPr/>
        <w:t>四、考核要求 </w:t>
      </w:r>
    </w:p>
    <w:p>
      <w:pPr>
        <w:pStyle w:val="BodyText"/>
        <w:spacing w:line="364" w:lineRule="auto"/>
        <w:ind w:right="5304"/>
      </w:pPr>
      <w:r>
        <w:rPr/>
        <w:t>（一） 初步认知设计的概念1.</w:t>
      </w:r>
      <w:r>
        <w:rPr>
          <w:spacing w:val="-40"/>
        </w:rPr>
        <w:t>识记：</w:t>
      </w:r>
      <w:r>
        <w:rPr/>
        <w:t>（1）设计的基本概念 </w:t>
      </w:r>
    </w:p>
    <w:p>
      <w:pPr>
        <w:pStyle w:val="ListParagraph"/>
        <w:numPr>
          <w:ilvl w:val="0"/>
          <w:numId w:val="1"/>
        </w:numPr>
        <w:tabs>
          <w:tab w:pos="501" w:val="left" w:leader="none"/>
        </w:tabs>
        <w:spacing w:line="240" w:lineRule="auto" w:before="1" w:after="0"/>
        <w:ind w:left="501" w:right="0" w:hanging="241"/>
        <w:jc w:val="left"/>
        <w:rPr>
          <w:sz w:val="24"/>
        </w:rPr>
      </w:pPr>
      <w:r>
        <w:rPr>
          <w:spacing w:val="-40"/>
          <w:sz w:val="24"/>
        </w:rPr>
        <w:t>领会：</w:t>
      </w:r>
      <w:r>
        <w:rPr>
          <w:sz w:val="24"/>
        </w:rPr>
        <w:t>（1）设计与工具的相互关系（2）设计与生活方式的关系 </w:t>
      </w:r>
    </w:p>
    <w:p>
      <w:pPr>
        <w:pStyle w:val="ListParagraph"/>
        <w:numPr>
          <w:ilvl w:val="0"/>
          <w:numId w:val="1"/>
        </w:numPr>
        <w:tabs>
          <w:tab w:pos="501" w:val="left" w:leader="none"/>
        </w:tabs>
        <w:spacing w:line="364" w:lineRule="auto" w:before="161" w:after="0"/>
        <w:ind w:left="260" w:right="240" w:firstLine="0"/>
        <w:jc w:val="left"/>
        <w:rPr>
          <w:sz w:val="24"/>
        </w:rPr>
      </w:pPr>
      <w:r>
        <w:rPr>
          <w:spacing w:val="-3"/>
          <w:sz w:val="24"/>
        </w:rPr>
        <w:t>简单应用：要求在领会的基础上，能运用本课程中的知识点在设计与社会论述</w:t>
      </w:r>
      <w:r>
        <w:rPr>
          <w:sz w:val="24"/>
        </w:rPr>
        <w:t>等方面进行简单应用。 </w:t>
      </w:r>
    </w:p>
    <w:p>
      <w:pPr>
        <w:pStyle w:val="ListParagraph"/>
        <w:numPr>
          <w:ilvl w:val="0"/>
          <w:numId w:val="1"/>
        </w:numPr>
        <w:tabs>
          <w:tab w:pos="501" w:val="left" w:leader="none"/>
        </w:tabs>
        <w:spacing w:line="364" w:lineRule="auto" w:before="1" w:after="0"/>
        <w:ind w:left="260" w:right="240" w:firstLine="0"/>
        <w:jc w:val="left"/>
        <w:rPr>
          <w:sz w:val="24"/>
        </w:rPr>
      </w:pPr>
      <w:r>
        <w:rPr>
          <w:spacing w:val="-3"/>
          <w:sz w:val="24"/>
        </w:rPr>
        <w:t>综合应用：要求在简单应用的基础上，能运用本课程中的知识点在设计与社会</w:t>
      </w:r>
      <w:r>
        <w:rPr>
          <w:sz w:val="24"/>
        </w:rPr>
        <w:t>等方面进行比较复杂的应用。 </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3"/>
        <w:ind w:left="0"/>
      </w:pPr>
    </w:p>
    <w:p>
      <w:pPr>
        <w:pStyle w:val="BodyText"/>
        <w:spacing w:before="67"/>
        <w:ind w:left="1803" w:right="1786"/>
        <w:jc w:val="center"/>
      </w:pPr>
      <w:r>
        <w:rPr/>
        <w:t>第二章 手工艺设计阶段</w:t>
      </w:r>
    </w:p>
    <w:p>
      <w:pPr>
        <w:pStyle w:val="BodyText"/>
        <w:spacing w:before="189"/>
      </w:pPr>
      <w:r>
        <w:rPr/>
        <w:t>一、学习目的和要求 </w:t>
      </w:r>
    </w:p>
    <w:p>
      <w:pPr>
        <w:pStyle w:val="BodyText"/>
        <w:spacing w:line="364" w:lineRule="auto" w:before="161"/>
        <w:ind w:right="237" w:firstLine="420"/>
        <w:jc w:val="both"/>
      </w:pPr>
      <w:r>
        <w:rPr>
          <w:spacing w:val="-1"/>
        </w:rPr>
        <w:t>简要了解现代设计萌芽（17</w:t>
      </w:r>
      <w:r>
        <w:rPr>
          <w:spacing w:val="-27"/>
        </w:rPr>
        <w:t> 世纪 </w:t>
      </w:r>
      <w:r>
        <w:rPr>
          <w:spacing w:val="-1"/>
        </w:rPr>
        <w:t>60</w:t>
      </w:r>
      <w:r>
        <w:rPr>
          <w:spacing w:val="-18"/>
        </w:rPr>
        <w:t> 年代</w:t>
      </w:r>
      <w:r>
        <w:rPr/>
        <w:t>）之前的相关的建筑和工艺美术发</w:t>
      </w:r>
      <w:r>
        <w:rPr>
          <w:spacing w:val="-3"/>
        </w:rPr>
        <w:t>展情况；初步认知该该阶段古埃及、古西腊、古罗马的建筑和工艺美术的一些专</w:t>
      </w:r>
      <w:r>
        <w:rPr/>
        <w:t>业术语和特点。 </w:t>
      </w:r>
    </w:p>
    <w:p>
      <w:pPr>
        <w:pStyle w:val="BodyText"/>
        <w:spacing w:before="1"/>
      </w:pPr>
      <w:r>
        <w:rPr/>
        <w:t> </w:t>
      </w:r>
    </w:p>
    <w:p>
      <w:pPr>
        <w:pStyle w:val="BodyText"/>
        <w:spacing w:before="161"/>
      </w:pPr>
      <w:r>
        <w:rPr/>
        <w:t>二、课程内容 </w:t>
      </w:r>
    </w:p>
    <w:p>
      <w:pPr>
        <w:pStyle w:val="BodyText"/>
        <w:spacing w:before="81"/>
      </w:pPr>
      <w:r>
        <w:rPr/>
        <w:t>第一节 中国的手工艺设计 </w:t>
      </w:r>
    </w:p>
    <w:p>
      <w:pPr>
        <w:spacing w:after="0"/>
        <w:sectPr>
          <w:pgSz w:w="11910" w:h="16840"/>
          <w:pgMar w:header="0" w:footer="1199" w:top="1460" w:bottom="1380" w:left="1540" w:right="1560"/>
        </w:sectPr>
      </w:pPr>
    </w:p>
    <w:p>
      <w:pPr>
        <w:pStyle w:val="BodyText"/>
        <w:spacing w:before="43"/>
      </w:pPr>
      <w:r>
        <w:rPr/>
        <w:t>（一）陶器 </w:t>
      </w:r>
    </w:p>
    <w:p>
      <w:pPr>
        <w:pStyle w:val="BodyText"/>
      </w:pPr>
      <w:r>
        <w:rPr/>
        <w:t>（二）青铜器 </w:t>
      </w:r>
    </w:p>
    <w:p>
      <w:pPr>
        <w:pStyle w:val="BodyText"/>
        <w:spacing w:before="161"/>
      </w:pPr>
      <w:r>
        <w:rPr/>
        <w:t>（三）漆器 </w:t>
      </w:r>
    </w:p>
    <w:p>
      <w:pPr>
        <w:pStyle w:val="BodyText"/>
      </w:pPr>
      <w:r>
        <w:rPr/>
        <w:t>（四）瓷器 </w:t>
      </w:r>
    </w:p>
    <w:p>
      <w:pPr>
        <w:pStyle w:val="BodyText"/>
        <w:spacing w:before="161"/>
      </w:pPr>
      <w:r>
        <w:rPr/>
        <w:t>（五）明代家具 </w:t>
      </w:r>
    </w:p>
    <w:p>
      <w:pPr>
        <w:pStyle w:val="BodyText"/>
        <w:spacing w:before="81"/>
      </w:pPr>
      <w:r>
        <w:rPr/>
        <w:t>第二节 国外的手工艺设计 </w:t>
      </w:r>
    </w:p>
    <w:p>
      <w:pPr>
        <w:pStyle w:val="BodyText"/>
        <w:spacing w:before="84"/>
      </w:pPr>
      <w:r>
        <w:rPr/>
        <w:t>（一）古埃及的设计 </w:t>
      </w:r>
    </w:p>
    <w:p>
      <w:pPr>
        <w:pStyle w:val="BodyText"/>
      </w:pPr>
      <w:r>
        <w:rPr/>
        <w:t>（二）古希腊、古罗马的设计 </w:t>
      </w:r>
    </w:p>
    <w:p>
      <w:pPr>
        <w:pStyle w:val="BodyText"/>
        <w:spacing w:before="161"/>
      </w:pPr>
      <w:r>
        <w:rPr/>
        <w:t>（三）欧洲中世纪的设计 </w:t>
      </w:r>
    </w:p>
    <w:p>
      <w:pPr>
        <w:pStyle w:val="BodyText"/>
      </w:pPr>
      <w:r>
        <w:rPr/>
        <w:t>（四）文艺复兴后的设计 </w:t>
      </w:r>
    </w:p>
    <w:p>
      <w:pPr>
        <w:pStyle w:val="BodyText"/>
        <w:spacing w:before="161"/>
      </w:pPr>
      <w:r>
        <w:rPr/>
        <w:t> </w:t>
      </w:r>
    </w:p>
    <w:p>
      <w:pPr>
        <w:pStyle w:val="BodyText"/>
      </w:pPr>
      <w:r>
        <w:rPr/>
        <w:t>三、考核知识点 </w:t>
      </w:r>
    </w:p>
    <w:p>
      <w:pPr>
        <w:pStyle w:val="BodyText"/>
        <w:spacing w:before="161"/>
      </w:pPr>
      <w:r>
        <w:rPr/>
        <w:t>（一）明代家具 </w:t>
      </w:r>
    </w:p>
    <w:p>
      <w:pPr>
        <w:pStyle w:val="BodyText"/>
      </w:pPr>
      <w:r>
        <w:rPr/>
        <w:t>（二）瓷器 </w:t>
      </w:r>
    </w:p>
    <w:p>
      <w:pPr>
        <w:pStyle w:val="BodyText"/>
        <w:spacing w:before="161"/>
      </w:pPr>
      <w:r>
        <w:rPr/>
        <w:t>（三）青铜器 </w:t>
      </w:r>
    </w:p>
    <w:p>
      <w:pPr>
        <w:pStyle w:val="BodyText"/>
      </w:pPr>
      <w:r>
        <w:rPr/>
        <w:t>（四）古埃及的家具 </w:t>
      </w:r>
    </w:p>
    <w:p>
      <w:pPr>
        <w:pStyle w:val="BodyText"/>
        <w:spacing w:before="161"/>
      </w:pPr>
      <w:r>
        <w:rPr/>
        <w:t>（五）古希腊的三种柱式 </w:t>
      </w:r>
    </w:p>
    <w:p>
      <w:pPr>
        <w:pStyle w:val="BodyText"/>
      </w:pPr>
      <w:r>
        <w:rPr/>
        <w:t>（六）古罗马的建筑风格 </w:t>
      </w:r>
    </w:p>
    <w:p>
      <w:pPr>
        <w:pStyle w:val="BodyText"/>
        <w:spacing w:before="161"/>
      </w:pPr>
      <w:r>
        <w:rPr/>
        <w:t>（七）中世纪的哥特式建筑 </w:t>
      </w:r>
    </w:p>
    <w:p>
      <w:pPr>
        <w:pStyle w:val="BodyText"/>
      </w:pPr>
      <w:r>
        <w:rPr/>
        <w:t>（八）文艺复兴的三杰（达芬奇、米开朗琪罗、拉斐尔） </w:t>
      </w:r>
    </w:p>
    <w:p>
      <w:pPr>
        <w:pStyle w:val="BodyText"/>
        <w:spacing w:before="161"/>
      </w:pPr>
      <w:r>
        <w:rPr/>
        <w:t>（九）巴洛克风格 </w:t>
      </w:r>
    </w:p>
    <w:p>
      <w:pPr>
        <w:pStyle w:val="BodyText"/>
      </w:pPr>
      <w:r>
        <w:rPr/>
        <w:t>（十）洛可可风格 </w:t>
      </w:r>
    </w:p>
    <w:p>
      <w:pPr>
        <w:pStyle w:val="BodyText"/>
        <w:spacing w:before="161"/>
      </w:pPr>
      <w:r>
        <w:rPr/>
        <w:t>（十一）古典主义风格 </w:t>
      </w:r>
    </w:p>
    <w:p>
      <w:pPr>
        <w:pStyle w:val="BodyText"/>
      </w:pPr>
      <w:r>
        <w:rPr/>
        <w:t> </w:t>
      </w:r>
    </w:p>
    <w:p>
      <w:pPr>
        <w:pStyle w:val="BodyText"/>
        <w:spacing w:before="161"/>
      </w:pPr>
      <w:r>
        <w:rPr/>
        <w:t>四、考核要求 </w:t>
      </w:r>
    </w:p>
    <w:p>
      <w:pPr>
        <w:pStyle w:val="BodyText"/>
      </w:pPr>
      <w:r>
        <w:rPr/>
        <w:t>（一）正确认知工业革命之前国内外手工艺设计的发展情况 </w:t>
      </w:r>
    </w:p>
    <w:p>
      <w:pPr>
        <w:pStyle w:val="ListParagraph"/>
        <w:numPr>
          <w:ilvl w:val="0"/>
          <w:numId w:val="2"/>
        </w:numPr>
        <w:tabs>
          <w:tab w:pos="501" w:val="left" w:leader="none"/>
        </w:tabs>
        <w:spacing w:line="240" w:lineRule="auto" w:before="161" w:after="0"/>
        <w:ind w:left="501" w:right="0" w:hanging="241"/>
        <w:jc w:val="left"/>
        <w:rPr>
          <w:sz w:val="24"/>
        </w:rPr>
      </w:pPr>
      <w:r>
        <w:rPr>
          <w:spacing w:val="-40"/>
          <w:sz w:val="24"/>
        </w:rPr>
        <w:t>识记：</w:t>
      </w:r>
      <w:r>
        <w:rPr>
          <w:sz w:val="24"/>
        </w:rPr>
        <w:t>（1）中国传统手工艺特点（2）国外手工艺设计的特点 </w:t>
      </w:r>
    </w:p>
    <w:p>
      <w:pPr>
        <w:pStyle w:val="ListParagraph"/>
        <w:numPr>
          <w:ilvl w:val="0"/>
          <w:numId w:val="2"/>
        </w:numPr>
        <w:tabs>
          <w:tab w:pos="501" w:val="left" w:leader="none"/>
        </w:tabs>
        <w:spacing w:line="240" w:lineRule="auto" w:before="160" w:after="0"/>
        <w:ind w:left="501" w:right="0" w:hanging="241"/>
        <w:jc w:val="left"/>
        <w:rPr>
          <w:sz w:val="24"/>
        </w:rPr>
      </w:pPr>
      <w:r>
        <w:rPr>
          <w:spacing w:val="-40"/>
          <w:sz w:val="24"/>
        </w:rPr>
        <w:t>领会：</w:t>
      </w:r>
      <w:r>
        <w:rPr>
          <w:sz w:val="24"/>
        </w:rPr>
        <w:t>（1）中国传统手工艺文化渊源（2）国外传统手工艺的文化渊源 </w:t>
      </w:r>
    </w:p>
    <w:p>
      <w:pPr>
        <w:pStyle w:val="ListParagraph"/>
        <w:numPr>
          <w:ilvl w:val="0"/>
          <w:numId w:val="2"/>
        </w:numPr>
        <w:tabs>
          <w:tab w:pos="501" w:val="left" w:leader="none"/>
        </w:tabs>
        <w:spacing w:line="364" w:lineRule="auto" w:before="161" w:after="0"/>
        <w:ind w:left="260" w:right="240" w:firstLine="0"/>
        <w:jc w:val="left"/>
        <w:rPr>
          <w:sz w:val="24"/>
        </w:rPr>
      </w:pPr>
      <w:r>
        <w:rPr>
          <w:spacing w:val="-3"/>
          <w:sz w:val="24"/>
        </w:rPr>
        <w:t>简单应用：要求在领会的基础上，能运用本课程中的知识点在中国建筑与工艺</w:t>
      </w:r>
      <w:r>
        <w:rPr>
          <w:sz w:val="24"/>
        </w:rPr>
        <w:t>美术评价论述等方面进行简单应用。 </w:t>
      </w:r>
    </w:p>
    <w:p>
      <w:pPr>
        <w:spacing w:after="0" w:line="364" w:lineRule="auto"/>
        <w:jc w:val="left"/>
        <w:rPr>
          <w:sz w:val="24"/>
        </w:rPr>
        <w:sectPr>
          <w:pgSz w:w="11910" w:h="16840"/>
          <w:pgMar w:header="0" w:footer="1199" w:top="1460" w:bottom="1380" w:left="1540" w:right="1560"/>
        </w:sectPr>
      </w:pPr>
    </w:p>
    <w:p>
      <w:pPr>
        <w:pStyle w:val="ListParagraph"/>
        <w:numPr>
          <w:ilvl w:val="0"/>
          <w:numId w:val="2"/>
        </w:numPr>
        <w:tabs>
          <w:tab w:pos="501" w:val="left" w:leader="none"/>
        </w:tabs>
        <w:spacing w:line="364" w:lineRule="auto" w:before="43" w:after="0"/>
        <w:ind w:left="260" w:right="240" w:firstLine="0"/>
        <w:jc w:val="left"/>
        <w:rPr>
          <w:sz w:val="24"/>
        </w:rPr>
      </w:pPr>
      <w:r>
        <w:rPr>
          <w:spacing w:val="-3"/>
          <w:sz w:val="24"/>
        </w:rPr>
        <w:t>综合应用：要求在简单应用的基础上，能运用本课程中的知识点在中国建筑与</w:t>
      </w:r>
      <w:r>
        <w:rPr>
          <w:sz w:val="24"/>
        </w:rPr>
        <w:t>工艺美术评价论述等方面进行比较复杂的应用。 </w:t>
      </w:r>
    </w:p>
    <w:p>
      <w:pPr>
        <w:pStyle w:val="BodyText"/>
        <w:spacing w:before="1"/>
      </w:pPr>
      <w:r>
        <w:rPr/>
        <w:t>（二）正确解释专业术语 </w:t>
      </w:r>
    </w:p>
    <w:p>
      <w:pPr>
        <w:pStyle w:val="ListParagraph"/>
        <w:numPr>
          <w:ilvl w:val="0"/>
          <w:numId w:val="3"/>
        </w:numPr>
        <w:tabs>
          <w:tab w:pos="501" w:val="left" w:leader="none"/>
        </w:tabs>
        <w:spacing w:line="364" w:lineRule="auto" w:before="161" w:after="0"/>
        <w:ind w:left="260" w:right="242" w:firstLine="0"/>
        <w:jc w:val="left"/>
        <w:rPr>
          <w:sz w:val="24"/>
        </w:rPr>
      </w:pPr>
      <w:r>
        <w:rPr>
          <w:spacing w:val="-40"/>
          <w:sz w:val="24"/>
        </w:rPr>
        <w:t>识记：</w:t>
      </w:r>
      <w:r>
        <w:rPr>
          <w:sz w:val="24"/>
        </w:rPr>
        <w:t>（1）明式家具（2）古希腊的三种柱式（3</w:t>
      </w:r>
      <w:r>
        <w:rPr>
          <w:spacing w:val="2"/>
          <w:sz w:val="24"/>
        </w:rPr>
        <w:t>）</w:t>
      </w:r>
      <w:r>
        <w:rPr>
          <w:sz w:val="24"/>
        </w:rPr>
        <w:t>哥特式建筑（</w:t>
      </w:r>
      <w:r>
        <w:rPr>
          <w:spacing w:val="2"/>
          <w:sz w:val="24"/>
        </w:rPr>
        <w:t>4</w:t>
      </w:r>
      <w:r>
        <w:rPr>
          <w:sz w:val="24"/>
        </w:rPr>
        <w:t>）</w:t>
      </w:r>
      <w:r>
        <w:rPr>
          <w:spacing w:val="-4"/>
          <w:sz w:val="24"/>
        </w:rPr>
        <w:t>巴洛克风</w:t>
      </w:r>
      <w:r>
        <w:rPr>
          <w:sz w:val="24"/>
        </w:rPr>
        <w:t>格、洛可可风格、古典主义风格 </w:t>
      </w:r>
    </w:p>
    <w:p>
      <w:pPr>
        <w:pStyle w:val="ListParagraph"/>
        <w:numPr>
          <w:ilvl w:val="0"/>
          <w:numId w:val="3"/>
        </w:numPr>
        <w:tabs>
          <w:tab w:pos="501" w:val="left" w:leader="none"/>
        </w:tabs>
        <w:spacing w:line="240" w:lineRule="auto" w:before="1" w:after="0"/>
        <w:ind w:left="501" w:right="0" w:hanging="241"/>
        <w:jc w:val="left"/>
        <w:rPr>
          <w:sz w:val="24"/>
        </w:rPr>
      </w:pPr>
      <w:r>
        <w:rPr>
          <w:sz w:val="24"/>
        </w:rPr>
        <w:t>领会：不同地域文化对于手工艺设计的影响 </w:t>
      </w:r>
    </w:p>
    <w:p>
      <w:pPr>
        <w:pStyle w:val="ListParagraph"/>
        <w:numPr>
          <w:ilvl w:val="0"/>
          <w:numId w:val="3"/>
        </w:numPr>
        <w:tabs>
          <w:tab w:pos="501" w:val="left" w:leader="none"/>
        </w:tabs>
        <w:spacing w:line="364" w:lineRule="auto" w:before="160" w:after="0"/>
        <w:ind w:left="260" w:right="240" w:firstLine="0"/>
        <w:jc w:val="left"/>
        <w:rPr>
          <w:sz w:val="24"/>
        </w:rPr>
      </w:pPr>
      <w:r>
        <w:rPr>
          <w:spacing w:val="-3"/>
          <w:sz w:val="24"/>
        </w:rPr>
        <w:t>简单应用：要求在领会的基础上，能运用本课程中的知识点在国外建筑与工艺</w:t>
      </w:r>
      <w:r>
        <w:rPr>
          <w:sz w:val="24"/>
        </w:rPr>
        <w:t>美术评价论述等方面进行简单应用。 </w:t>
      </w:r>
    </w:p>
    <w:p>
      <w:pPr>
        <w:pStyle w:val="ListParagraph"/>
        <w:numPr>
          <w:ilvl w:val="0"/>
          <w:numId w:val="3"/>
        </w:numPr>
        <w:tabs>
          <w:tab w:pos="501" w:val="left" w:leader="none"/>
        </w:tabs>
        <w:spacing w:line="364" w:lineRule="auto" w:before="1" w:after="0"/>
        <w:ind w:left="260" w:right="240" w:firstLine="0"/>
        <w:jc w:val="left"/>
        <w:rPr>
          <w:sz w:val="24"/>
        </w:rPr>
      </w:pPr>
      <w:r>
        <w:rPr>
          <w:spacing w:val="-3"/>
          <w:sz w:val="24"/>
        </w:rPr>
        <w:t>综合应用：要求在简单应用的基础上，能运用本课程中的知识点在国外建筑与</w:t>
      </w:r>
      <w:r>
        <w:rPr>
          <w:sz w:val="24"/>
        </w:rPr>
        <w:t>工艺美术评价论述等方面进行比较复杂的应用。 </w:t>
      </w:r>
    </w:p>
    <w:p>
      <w:pPr>
        <w:pStyle w:val="BodyText"/>
        <w:spacing w:before="2"/>
      </w:pPr>
      <w:r>
        <w:rPr/>
        <w:t> </w:t>
      </w:r>
    </w:p>
    <w:p>
      <w:pPr>
        <w:pStyle w:val="BodyText"/>
        <w:spacing w:before="0"/>
        <w:ind w:left="0"/>
      </w:pPr>
    </w:p>
    <w:p>
      <w:pPr>
        <w:pStyle w:val="BodyText"/>
        <w:spacing w:before="157"/>
        <w:ind w:left="1803" w:right="1786"/>
        <w:jc w:val="center"/>
      </w:pPr>
      <w:r>
        <w:rPr/>
        <w:t>第三章 </w:t>
      </w:r>
      <w:r>
        <w:rPr>
          <w:rFonts w:ascii="Trebuchet MS" w:eastAsia="Trebuchet MS"/>
        </w:rPr>
        <w:t>18</w:t>
      </w:r>
      <w:r>
        <w:rPr>
          <w:rFonts w:ascii="Trebuchet MS" w:eastAsia="Trebuchet MS"/>
          <w:spacing w:val="-12"/>
        </w:rPr>
        <w:t> </w:t>
      </w:r>
      <w:r>
        <w:rPr/>
        <w:t>世纪的设计与商业</w:t>
      </w:r>
    </w:p>
    <w:p>
      <w:pPr>
        <w:pStyle w:val="BodyText"/>
        <w:spacing w:before="5"/>
        <w:ind w:left="0"/>
      </w:pPr>
    </w:p>
    <w:p>
      <w:pPr>
        <w:pStyle w:val="BodyText"/>
        <w:spacing w:before="0"/>
      </w:pPr>
      <w:r>
        <w:rPr/>
        <w:t>一、学习目的和要求 </w:t>
      </w:r>
    </w:p>
    <w:p>
      <w:pPr>
        <w:pStyle w:val="BodyText"/>
        <w:spacing w:line="364" w:lineRule="auto"/>
        <w:ind w:right="237" w:firstLine="420"/>
        <w:jc w:val="both"/>
      </w:pPr>
      <w:r>
        <w:rPr>
          <w:rFonts w:ascii="Times New Roman" w:eastAsia="Times New Roman"/>
        </w:rPr>
        <w:t>18</w:t>
      </w:r>
      <w:r>
        <w:rPr>
          <w:rFonts w:ascii="Times New Roman" w:eastAsia="Times New Roman"/>
          <w:spacing w:val="-12"/>
        </w:rPr>
        <w:t> </w:t>
      </w:r>
      <w:r>
        <w:rPr>
          <w:spacing w:val="-4"/>
        </w:rPr>
        <w:t>世纪发生的工业革命是现代工业设计萌芽的最大推力，工业革命导致的工</w:t>
      </w:r>
      <w:r>
        <w:rPr>
          <w:spacing w:val="-3"/>
        </w:rPr>
        <w:t>业生产标准化和劳动分工细化，它对设计产生了重大影响。标准化是现代工业设计的基础，它使设计完全摆脱了手工艺设计的传统；劳动分工细化使产品的设计</w:t>
      </w:r>
      <w:r>
        <w:rPr/>
        <w:t>与生产进一步分开，导致了职业设计师的出现。</w:t>
      </w:r>
    </w:p>
    <w:p>
      <w:pPr>
        <w:pStyle w:val="BodyText"/>
        <w:spacing w:before="0"/>
        <w:ind w:left="0"/>
      </w:pPr>
    </w:p>
    <w:p>
      <w:pPr>
        <w:pStyle w:val="BodyText"/>
        <w:spacing w:before="163"/>
      </w:pPr>
      <w:r>
        <w:rPr/>
        <w:t>二、课程内容 </w:t>
      </w:r>
    </w:p>
    <w:p>
      <w:pPr>
        <w:pStyle w:val="BodyText"/>
        <w:spacing w:line="364" w:lineRule="auto" w:before="161"/>
        <w:ind w:right="4464"/>
      </w:pPr>
      <w:r>
        <w:rPr/>
        <w:t>第一节 市场的扩展及其对设计的需要</w:t>
      </w:r>
      <w:r>
        <w:rPr>
          <w:spacing w:val="3"/>
        </w:rPr>
        <w:t>第二节 劳动分工与设计专业的出现第</w:t>
      </w:r>
      <w:r>
        <w:rPr/>
        <w:t>三节 18</w:t>
      </w:r>
      <w:r>
        <w:rPr>
          <w:spacing w:val="-8"/>
        </w:rPr>
        <w:t> 世纪的设计风格 </w:t>
      </w:r>
    </w:p>
    <w:p>
      <w:pPr>
        <w:pStyle w:val="BodyText"/>
        <w:spacing w:before="1"/>
      </w:pPr>
      <w:r>
        <w:rPr/>
        <w:t>（一）新古典主义 </w:t>
      </w:r>
    </w:p>
    <w:p>
      <w:pPr>
        <w:pStyle w:val="BodyText"/>
        <w:spacing w:before="161"/>
      </w:pPr>
      <w:r>
        <w:rPr/>
        <w:t>（二）浪漫主义 </w:t>
      </w:r>
    </w:p>
    <w:p>
      <w:pPr>
        <w:pStyle w:val="BodyText"/>
        <w:spacing w:line="364" w:lineRule="auto"/>
        <w:ind w:right="4584"/>
      </w:pPr>
      <w:r>
        <w:rPr>
          <w:spacing w:val="-6"/>
        </w:rPr>
        <w:t>第四节 切普代尔与 </w:t>
      </w:r>
      <w:r>
        <w:rPr/>
        <w:t>18</w:t>
      </w:r>
      <w:r>
        <w:rPr>
          <w:spacing w:val="-9"/>
        </w:rPr>
        <w:t> 世纪的家具业</w:t>
      </w:r>
      <w:r>
        <w:rPr/>
        <w:t>第五节 维德伍德与陶瓷工业 </w:t>
      </w:r>
    </w:p>
    <w:p>
      <w:pPr>
        <w:pStyle w:val="BodyText"/>
        <w:spacing w:before="2"/>
      </w:pPr>
      <w:r>
        <w:rPr/>
        <w:t>第六节 保尔顿及其小五金工业 </w:t>
      </w:r>
    </w:p>
    <w:p>
      <w:pPr>
        <w:pStyle w:val="BodyText"/>
      </w:pPr>
      <w:r>
        <w:rPr/>
        <w:t> </w:t>
      </w:r>
    </w:p>
    <w:p>
      <w:pPr>
        <w:pStyle w:val="BodyText"/>
        <w:spacing w:before="161"/>
      </w:pPr>
      <w:r>
        <w:rPr/>
        <w:t> </w:t>
      </w:r>
    </w:p>
    <w:p>
      <w:pPr>
        <w:spacing w:after="0"/>
        <w:sectPr>
          <w:pgSz w:w="11910" w:h="16840"/>
          <w:pgMar w:header="0" w:footer="1199" w:top="1460" w:bottom="1380" w:left="1540" w:right="1560"/>
        </w:sectPr>
      </w:pPr>
    </w:p>
    <w:p>
      <w:pPr>
        <w:pStyle w:val="BodyText"/>
        <w:spacing w:before="43"/>
      </w:pPr>
      <w:r>
        <w:rPr/>
        <w:t>三、考核知识点 </w:t>
      </w:r>
    </w:p>
    <w:p>
      <w:pPr>
        <w:pStyle w:val="BodyText"/>
      </w:pPr>
      <w:r>
        <w:rPr/>
        <w:t>（一）工业革命 </w:t>
      </w:r>
    </w:p>
    <w:p>
      <w:pPr>
        <w:pStyle w:val="BodyText"/>
        <w:spacing w:before="161"/>
      </w:pPr>
      <w:r>
        <w:rPr/>
        <w:t>（二）设计与社会需求 </w:t>
      </w:r>
    </w:p>
    <w:p>
      <w:pPr>
        <w:pStyle w:val="BodyText"/>
      </w:pPr>
      <w:r>
        <w:rPr/>
        <w:t>（三）新古典主义 </w:t>
      </w:r>
    </w:p>
    <w:p>
      <w:pPr>
        <w:pStyle w:val="BodyText"/>
        <w:spacing w:before="161"/>
      </w:pPr>
      <w:r>
        <w:rPr/>
        <w:t>（四）浪漫主义 </w:t>
      </w:r>
    </w:p>
    <w:p>
      <w:pPr>
        <w:pStyle w:val="BodyText"/>
      </w:pPr>
      <w:r>
        <w:rPr/>
        <w:t>（五）维德伍德瓷 </w:t>
      </w:r>
    </w:p>
    <w:p>
      <w:pPr>
        <w:pStyle w:val="BodyText"/>
        <w:spacing w:before="161"/>
      </w:pPr>
      <w:r>
        <w:rPr/>
        <w:t>（六）保尔顿的新生产方式 </w:t>
      </w:r>
    </w:p>
    <w:p>
      <w:pPr>
        <w:pStyle w:val="BodyText"/>
      </w:pPr>
      <w:r>
        <w:rPr/>
        <w:t> </w:t>
      </w:r>
    </w:p>
    <w:p>
      <w:pPr>
        <w:pStyle w:val="BodyText"/>
        <w:spacing w:before="161"/>
      </w:pPr>
      <w:r>
        <w:rPr/>
        <w:t>四、考核要求 </w:t>
      </w:r>
    </w:p>
    <w:p>
      <w:pPr>
        <w:pStyle w:val="BodyText"/>
        <w:ind w:left="680"/>
      </w:pPr>
      <w:r>
        <w:rPr/>
        <w:t>系统了解工业革命推动现代设计萌芽的这一阶段历史。 </w:t>
      </w:r>
    </w:p>
    <w:p>
      <w:pPr>
        <w:pStyle w:val="ListParagraph"/>
        <w:numPr>
          <w:ilvl w:val="0"/>
          <w:numId w:val="4"/>
        </w:numPr>
        <w:tabs>
          <w:tab w:pos="501" w:val="left" w:leader="none"/>
        </w:tabs>
        <w:spacing w:line="240" w:lineRule="auto" w:before="161" w:after="0"/>
        <w:ind w:left="501" w:right="0" w:hanging="241"/>
        <w:jc w:val="left"/>
        <w:rPr>
          <w:sz w:val="24"/>
        </w:rPr>
      </w:pPr>
      <w:r>
        <w:rPr>
          <w:spacing w:val="-40"/>
          <w:sz w:val="24"/>
        </w:rPr>
        <w:t>识记：</w:t>
      </w:r>
      <w:r>
        <w:rPr>
          <w:sz w:val="24"/>
        </w:rPr>
        <w:t>（1）工业革命（2）新古典主义、浪漫主义（3）维德伍德瓷 </w:t>
      </w:r>
    </w:p>
    <w:p>
      <w:pPr>
        <w:pStyle w:val="ListParagraph"/>
        <w:numPr>
          <w:ilvl w:val="0"/>
          <w:numId w:val="4"/>
        </w:numPr>
        <w:tabs>
          <w:tab w:pos="501" w:val="left" w:leader="none"/>
        </w:tabs>
        <w:spacing w:line="364" w:lineRule="auto" w:before="160" w:after="0"/>
        <w:ind w:left="260" w:right="240" w:firstLine="0"/>
        <w:jc w:val="left"/>
        <w:rPr>
          <w:sz w:val="24"/>
        </w:rPr>
      </w:pPr>
      <w:r>
        <w:rPr>
          <w:spacing w:val="-11"/>
          <w:sz w:val="24"/>
        </w:rPr>
        <w:t>领会：工业革命开辟了人类利用能源新时代，使人类进入“蒸汽时代”， 它对</w:t>
      </w:r>
      <w:r>
        <w:rPr>
          <w:sz w:val="24"/>
        </w:rPr>
        <w:t>设计产生了重大影响。 </w:t>
      </w:r>
    </w:p>
    <w:p>
      <w:pPr>
        <w:pStyle w:val="ListParagraph"/>
        <w:numPr>
          <w:ilvl w:val="0"/>
          <w:numId w:val="4"/>
        </w:numPr>
        <w:tabs>
          <w:tab w:pos="501" w:val="left" w:leader="none"/>
        </w:tabs>
        <w:spacing w:line="364" w:lineRule="auto" w:before="2" w:after="0"/>
        <w:ind w:left="260" w:right="240" w:firstLine="0"/>
        <w:jc w:val="left"/>
        <w:rPr>
          <w:sz w:val="24"/>
        </w:rPr>
      </w:pPr>
      <w:r>
        <w:rPr>
          <w:spacing w:val="-3"/>
          <w:sz w:val="24"/>
        </w:rPr>
        <w:t>简单应用：要求在领会的基础上，能运用本课程中的知识点对工业革命推动现</w:t>
      </w:r>
      <w:r>
        <w:rPr>
          <w:sz w:val="24"/>
        </w:rPr>
        <w:t>代设计萌芽论述进行简单应用。 </w:t>
      </w:r>
    </w:p>
    <w:p>
      <w:pPr>
        <w:pStyle w:val="ListParagraph"/>
        <w:numPr>
          <w:ilvl w:val="0"/>
          <w:numId w:val="4"/>
        </w:numPr>
        <w:tabs>
          <w:tab w:pos="501" w:val="left" w:leader="none"/>
        </w:tabs>
        <w:spacing w:line="364" w:lineRule="auto" w:before="1" w:after="0"/>
        <w:ind w:left="260" w:right="240" w:firstLine="0"/>
        <w:jc w:val="left"/>
        <w:rPr>
          <w:sz w:val="24"/>
        </w:rPr>
      </w:pPr>
      <w:r>
        <w:rPr>
          <w:spacing w:val="-3"/>
          <w:sz w:val="24"/>
        </w:rPr>
        <w:t>综合应用：要求在简单应用的基础上，能运用本课程中的知识点对工业革命推</w:t>
      </w:r>
      <w:r>
        <w:rPr>
          <w:sz w:val="24"/>
        </w:rPr>
        <w:t>动现代设计萌芽论述进行比较复杂的应用。 </w:t>
      </w:r>
    </w:p>
    <w:p>
      <w:pPr>
        <w:pStyle w:val="BodyText"/>
        <w:spacing w:before="0"/>
        <w:ind w:left="0"/>
        <w:rPr>
          <w:sz w:val="20"/>
        </w:rPr>
      </w:pPr>
    </w:p>
    <w:p>
      <w:pPr>
        <w:pStyle w:val="BodyText"/>
        <w:spacing w:before="9"/>
        <w:ind w:left="0"/>
        <w:rPr>
          <w:sz w:val="27"/>
        </w:rPr>
      </w:pPr>
    </w:p>
    <w:p>
      <w:pPr>
        <w:pStyle w:val="BodyText"/>
        <w:spacing w:before="67"/>
        <w:ind w:left="1803" w:right="1786"/>
        <w:jc w:val="center"/>
      </w:pPr>
      <w:r>
        <w:rPr/>
        <w:t>第四章 机械化与设计</w:t>
      </w:r>
    </w:p>
    <w:p>
      <w:pPr>
        <w:pStyle w:val="BodyText"/>
        <w:spacing w:before="189"/>
      </w:pPr>
      <w:r>
        <w:rPr/>
        <w:t>一、学习目的和要求 </w:t>
      </w:r>
    </w:p>
    <w:p>
      <w:pPr>
        <w:pStyle w:val="BodyText"/>
        <w:spacing w:line="364" w:lineRule="auto"/>
        <w:ind w:right="237" w:firstLine="240"/>
      </w:pPr>
      <w:r>
        <w:rPr>
          <w:spacing w:val="-3"/>
        </w:rPr>
        <w:t>了解 </w:t>
      </w:r>
      <w:r>
        <w:rPr/>
        <w:t>19</w:t>
      </w:r>
      <w:r>
        <w:rPr>
          <w:spacing w:val="-9"/>
        </w:rPr>
        <w:t> 世纪的机械化运动与设计的发展概况，掌握机械化下的设计风格的变</w:t>
      </w:r>
      <w:r>
        <w:rPr/>
        <w:t>化。 </w:t>
      </w:r>
    </w:p>
    <w:p>
      <w:pPr>
        <w:pStyle w:val="BodyText"/>
        <w:spacing w:before="2"/>
      </w:pPr>
      <w:r>
        <w:rPr/>
        <w:t> </w:t>
      </w:r>
    </w:p>
    <w:p>
      <w:pPr>
        <w:pStyle w:val="BodyText"/>
      </w:pPr>
      <w:r>
        <w:rPr/>
        <w:t>二、课程内容 </w:t>
      </w:r>
    </w:p>
    <w:p>
      <w:pPr>
        <w:pStyle w:val="BodyText"/>
        <w:spacing w:line="364" w:lineRule="auto" w:before="161"/>
        <w:ind w:right="5904"/>
      </w:pPr>
      <w:r>
        <w:rPr/>
        <w:t>第一节 英国的纺织工业第二节 技术与设计 </w:t>
      </w:r>
    </w:p>
    <w:p>
      <w:pPr>
        <w:pStyle w:val="BodyText"/>
        <w:spacing w:line="364" w:lineRule="auto" w:before="1"/>
        <w:ind w:right="5184"/>
      </w:pPr>
      <w:r>
        <w:rPr/>
        <w:t>第三节 美国的制造体系与设计</w:t>
      </w:r>
      <w:r>
        <w:rPr>
          <w:spacing w:val="6"/>
        </w:rPr>
        <w:t>第四节 美国早期的汽车设计第</w:t>
      </w:r>
      <w:r>
        <w:rPr/>
        <w:t>五节 标准化与合理化 </w:t>
      </w:r>
    </w:p>
    <w:p>
      <w:pPr>
        <w:spacing w:after="0" w:line="364" w:lineRule="auto"/>
        <w:sectPr>
          <w:pgSz w:w="11910" w:h="16840"/>
          <w:pgMar w:header="0" w:footer="1199" w:top="1460" w:bottom="1380" w:left="1540" w:right="1560"/>
        </w:sectPr>
      </w:pPr>
    </w:p>
    <w:p>
      <w:pPr>
        <w:pStyle w:val="BodyText"/>
        <w:spacing w:before="43"/>
      </w:pPr>
      <w:r>
        <w:rPr/>
        <w:t>三、考核知识点 </w:t>
      </w:r>
    </w:p>
    <w:p>
      <w:pPr>
        <w:pStyle w:val="BodyText"/>
      </w:pPr>
      <w:r>
        <w:rPr/>
        <w:t>（一）散帕尔的美学理论 </w:t>
      </w:r>
    </w:p>
    <w:p>
      <w:pPr>
        <w:pStyle w:val="BodyText"/>
        <w:spacing w:before="161"/>
      </w:pPr>
      <w:r>
        <w:rPr/>
        <w:t>（二）19</w:t>
      </w:r>
      <w:r>
        <w:rPr>
          <w:spacing w:val="-8"/>
        </w:rPr>
        <w:t> 世纪美国设计的主要特点 </w:t>
      </w:r>
    </w:p>
    <w:p>
      <w:pPr>
        <w:pStyle w:val="BodyText"/>
      </w:pPr>
      <w:r>
        <w:rPr/>
        <w:t>（三）19</w:t>
      </w:r>
      <w:r>
        <w:rPr>
          <w:spacing w:val="-8"/>
        </w:rPr>
        <w:t> 世纪机床设计的演变 </w:t>
      </w:r>
    </w:p>
    <w:p>
      <w:pPr>
        <w:pStyle w:val="BodyText"/>
        <w:spacing w:before="161"/>
      </w:pPr>
      <w:r>
        <w:rPr/>
        <w:t>（四）19</w:t>
      </w:r>
      <w:r>
        <w:rPr>
          <w:spacing w:val="-8"/>
        </w:rPr>
        <w:t> 世纪的英美机车设计发展 </w:t>
      </w:r>
    </w:p>
    <w:p>
      <w:pPr>
        <w:pStyle w:val="BodyText"/>
      </w:pPr>
      <w:r>
        <w:rPr/>
        <w:t>（五）托勒公司的曲木家具 </w:t>
      </w:r>
    </w:p>
    <w:p>
      <w:pPr>
        <w:pStyle w:val="BodyText"/>
        <w:spacing w:before="161"/>
      </w:pPr>
      <w:r>
        <w:rPr/>
        <w:t>（六）玻璃工艺 </w:t>
      </w:r>
    </w:p>
    <w:p>
      <w:pPr>
        <w:pStyle w:val="BodyText"/>
      </w:pPr>
      <w:r>
        <w:rPr/>
        <w:t>（七）以福特为代表的美国早期汽车设计 </w:t>
      </w:r>
    </w:p>
    <w:p>
      <w:pPr>
        <w:pStyle w:val="BodyText"/>
        <w:spacing w:before="161"/>
      </w:pPr>
      <w:r>
        <w:rPr/>
        <w:t>（八）标准化与合理化对设计的影响 </w:t>
      </w:r>
    </w:p>
    <w:p>
      <w:pPr>
        <w:pStyle w:val="BodyText"/>
      </w:pPr>
      <w:r>
        <w:rPr/>
        <w:t> </w:t>
      </w:r>
    </w:p>
    <w:p>
      <w:pPr>
        <w:pStyle w:val="BodyText"/>
        <w:spacing w:before="161"/>
      </w:pPr>
      <w:r>
        <w:rPr/>
        <w:t>四、考核要求 </w:t>
      </w:r>
    </w:p>
    <w:p>
      <w:pPr>
        <w:pStyle w:val="BodyText"/>
      </w:pPr>
      <w:r>
        <w:rPr/>
        <w:t>（一）了解 19 世纪的机械化运动 </w:t>
      </w:r>
    </w:p>
    <w:p>
      <w:pPr>
        <w:pStyle w:val="ListParagraph"/>
        <w:numPr>
          <w:ilvl w:val="0"/>
          <w:numId w:val="5"/>
        </w:numPr>
        <w:tabs>
          <w:tab w:pos="501" w:val="left" w:leader="none"/>
        </w:tabs>
        <w:spacing w:line="240" w:lineRule="auto" w:before="161" w:after="0"/>
        <w:ind w:left="501" w:right="0" w:hanging="241"/>
        <w:jc w:val="left"/>
        <w:rPr>
          <w:sz w:val="24"/>
        </w:rPr>
      </w:pPr>
      <w:r>
        <w:rPr>
          <w:spacing w:val="-40"/>
          <w:sz w:val="24"/>
        </w:rPr>
        <w:t>识记：</w:t>
      </w:r>
      <w:r>
        <w:rPr>
          <w:sz w:val="24"/>
        </w:rPr>
        <w:t>（1）美国的制造体系与设计（2）标准化与合理化。 </w:t>
      </w:r>
    </w:p>
    <w:p>
      <w:pPr>
        <w:pStyle w:val="ListParagraph"/>
        <w:numPr>
          <w:ilvl w:val="0"/>
          <w:numId w:val="5"/>
        </w:numPr>
        <w:tabs>
          <w:tab w:pos="501" w:val="left" w:leader="none"/>
        </w:tabs>
        <w:spacing w:line="364" w:lineRule="auto" w:before="160" w:after="0"/>
        <w:ind w:left="260" w:right="240" w:firstLine="0"/>
        <w:jc w:val="left"/>
        <w:rPr>
          <w:sz w:val="24"/>
        </w:rPr>
      </w:pPr>
      <w:r>
        <w:rPr>
          <w:spacing w:val="-3"/>
          <w:sz w:val="24"/>
        </w:rPr>
        <w:t>领会：机械化对设计的影响更多地体现于工程方面，体现在解决难题中应用的</w:t>
      </w:r>
      <w:r>
        <w:rPr>
          <w:sz w:val="24"/>
        </w:rPr>
        <w:t>新材料和新技术。 </w:t>
      </w:r>
    </w:p>
    <w:p>
      <w:pPr>
        <w:pStyle w:val="ListParagraph"/>
        <w:numPr>
          <w:ilvl w:val="0"/>
          <w:numId w:val="5"/>
        </w:numPr>
        <w:tabs>
          <w:tab w:pos="501" w:val="left" w:leader="none"/>
        </w:tabs>
        <w:spacing w:line="364" w:lineRule="auto" w:before="2" w:after="0"/>
        <w:ind w:left="260" w:right="240" w:firstLine="0"/>
        <w:jc w:val="left"/>
        <w:rPr>
          <w:sz w:val="24"/>
        </w:rPr>
      </w:pPr>
      <w:r>
        <w:rPr>
          <w:spacing w:val="-3"/>
          <w:sz w:val="24"/>
        </w:rPr>
        <w:t>简单应用：要求在领会的基础上，能运用章节的知识点对机械化对设计的影响</w:t>
      </w:r>
      <w:r>
        <w:rPr>
          <w:sz w:val="24"/>
        </w:rPr>
        <w:t>论述进行简单应用。 </w:t>
      </w:r>
    </w:p>
    <w:p>
      <w:pPr>
        <w:pStyle w:val="ListParagraph"/>
        <w:numPr>
          <w:ilvl w:val="0"/>
          <w:numId w:val="5"/>
        </w:numPr>
        <w:tabs>
          <w:tab w:pos="501" w:val="left" w:leader="none"/>
        </w:tabs>
        <w:spacing w:line="364" w:lineRule="auto" w:before="1" w:after="0"/>
        <w:ind w:left="260" w:right="240" w:firstLine="0"/>
        <w:jc w:val="left"/>
        <w:rPr>
          <w:sz w:val="24"/>
        </w:rPr>
      </w:pPr>
      <w:r>
        <w:rPr>
          <w:spacing w:val="-3"/>
          <w:sz w:val="24"/>
        </w:rPr>
        <w:t>综合应用：要求在简单应用的基础上，能运用章节的知识点对机械化对设计的</w:t>
      </w:r>
      <w:r>
        <w:rPr>
          <w:sz w:val="24"/>
        </w:rPr>
        <w:t>影响论述进行比较复杂的应用。 </w:t>
      </w:r>
    </w:p>
    <w:p>
      <w:pPr>
        <w:pStyle w:val="BodyText"/>
        <w:spacing w:before="1"/>
      </w:pPr>
      <w:r>
        <w:rPr/>
        <w:t> </w:t>
      </w:r>
    </w:p>
    <w:p>
      <w:pPr>
        <w:pStyle w:val="BodyText"/>
      </w:pPr>
      <w:r>
        <w:rPr/>
        <w:t>（二）掌握机械化下的设计风格的变化 </w:t>
      </w:r>
    </w:p>
    <w:p>
      <w:pPr>
        <w:pStyle w:val="ListParagraph"/>
        <w:numPr>
          <w:ilvl w:val="0"/>
          <w:numId w:val="6"/>
        </w:numPr>
        <w:tabs>
          <w:tab w:pos="501" w:val="left" w:leader="none"/>
        </w:tabs>
        <w:spacing w:line="364" w:lineRule="auto" w:before="161" w:after="0"/>
        <w:ind w:left="260" w:right="240" w:firstLine="0"/>
        <w:jc w:val="left"/>
        <w:rPr>
          <w:sz w:val="24"/>
        </w:rPr>
      </w:pPr>
      <w:r>
        <w:rPr>
          <w:spacing w:val="-40"/>
          <w:sz w:val="24"/>
        </w:rPr>
        <w:t>识记：</w:t>
      </w:r>
      <w:r>
        <w:rPr>
          <w:sz w:val="24"/>
        </w:rPr>
        <w:t>（1）散帕尔的美学理论（2）19</w:t>
      </w:r>
      <w:r>
        <w:rPr>
          <w:spacing w:val="-7"/>
          <w:sz w:val="24"/>
        </w:rPr>
        <w:t> 世纪美国设计的主要特点</w:t>
      </w:r>
      <w:r>
        <w:rPr>
          <w:sz w:val="24"/>
        </w:rPr>
        <w:t>（3）19</w:t>
      </w:r>
      <w:r>
        <w:rPr>
          <w:spacing w:val="-22"/>
          <w:sz w:val="24"/>
        </w:rPr>
        <w:t> 世纪</w:t>
      </w:r>
      <w:r>
        <w:rPr>
          <w:sz w:val="24"/>
        </w:rPr>
        <w:t>的英美机车设计发展 </w:t>
      </w:r>
    </w:p>
    <w:p>
      <w:pPr>
        <w:pStyle w:val="ListParagraph"/>
        <w:numPr>
          <w:ilvl w:val="0"/>
          <w:numId w:val="6"/>
        </w:numPr>
        <w:tabs>
          <w:tab w:pos="501" w:val="left" w:leader="none"/>
        </w:tabs>
        <w:spacing w:line="240" w:lineRule="auto" w:before="1" w:after="0"/>
        <w:ind w:left="501" w:right="0" w:hanging="241"/>
        <w:jc w:val="left"/>
        <w:rPr>
          <w:sz w:val="24"/>
        </w:rPr>
      </w:pPr>
      <w:r>
        <w:rPr>
          <w:sz w:val="24"/>
        </w:rPr>
        <w:t>领会：生产方式变化对设计带来的影响。 </w:t>
      </w:r>
    </w:p>
    <w:p>
      <w:pPr>
        <w:pStyle w:val="ListParagraph"/>
        <w:numPr>
          <w:ilvl w:val="0"/>
          <w:numId w:val="6"/>
        </w:numPr>
        <w:tabs>
          <w:tab w:pos="501" w:val="left" w:leader="none"/>
        </w:tabs>
        <w:spacing w:line="364" w:lineRule="auto" w:before="161" w:after="0"/>
        <w:ind w:left="260" w:right="240" w:firstLine="0"/>
        <w:jc w:val="left"/>
        <w:rPr>
          <w:sz w:val="24"/>
        </w:rPr>
      </w:pPr>
      <w:r>
        <w:rPr>
          <w:spacing w:val="-3"/>
          <w:sz w:val="24"/>
        </w:rPr>
        <w:t>简单应用：要求在领会的基础上，能运用章节的知识点对生产方式变化对设计</w:t>
      </w:r>
      <w:r>
        <w:rPr>
          <w:sz w:val="24"/>
        </w:rPr>
        <w:t>带来的影响论述进行简单应用。 </w:t>
      </w:r>
    </w:p>
    <w:p>
      <w:pPr>
        <w:pStyle w:val="ListParagraph"/>
        <w:numPr>
          <w:ilvl w:val="0"/>
          <w:numId w:val="6"/>
        </w:numPr>
        <w:tabs>
          <w:tab w:pos="501" w:val="left" w:leader="none"/>
        </w:tabs>
        <w:spacing w:line="364" w:lineRule="auto" w:before="1" w:after="0"/>
        <w:ind w:left="260" w:right="240" w:firstLine="0"/>
        <w:jc w:val="left"/>
        <w:rPr>
          <w:sz w:val="24"/>
        </w:rPr>
      </w:pPr>
      <w:r>
        <w:rPr>
          <w:spacing w:val="-3"/>
          <w:sz w:val="24"/>
        </w:rPr>
        <w:t>综合应用：要求在简单应用的基础上，能运用章节的知识点对生产方式变化对</w:t>
      </w:r>
      <w:r>
        <w:rPr>
          <w:sz w:val="24"/>
        </w:rPr>
        <w:t>设计带来的影响论述进行比较复杂的应用。 </w:t>
      </w:r>
    </w:p>
    <w:p>
      <w:pPr>
        <w:pStyle w:val="BodyText"/>
        <w:spacing w:before="1"/>
      </w:pPr>
      <w:r>
        <w:rPr/>
        <w:t> </w:t>
      </w:r>
    </w:p>
    <w:p>
      <w:pPr>
        <w:spacing w:after="0"/>
        <w:sectPr>
          <w:pgSz w:w="11910" w:h="16840"/>
          <w:pgMar w:header="0" w:footer="1199" w:top="1460" w:bottom="1380" w:left="1540" w:right="1560"/>
        </w:sectPr>
      </w:pPr>
    </w:p>
    <w:p>
      <w:pPr>
        <w:pStyle w:val="BodyText"/>
        <w:spacing w:before="52"/>
        <w:ind w:left="1804" w:right="1784"/>
        <w:jc w:val="center"/>
      </w:pPr>
      <w:r>
        <w:rPr/>
        <w:t>第五章 设计改革</w:t>
      </w:r>
    </w:p>
    <w:p>
      <w:pPr>
        <w:pStyle w:val="BodyText"/>
        <w:spacing w:before="189"/>
      </w:pPr>
      <w:r>
        <w:rPr/>
        <w:t>一、学习目的和要求 </w:t>
      </w:r>
    </w:p>
    <w:p>
      <w:pPr>
        <w:pStyle w:val="BodyText"/>
        <w:spacing w:line="364" w:lineRule="auto"/>
        <w:ind w:right="237" w:firstLine="420"/>
      </w:pPr>
      <w:r>
        <w:rPr>
          <w:spacing w:val="-2"/>
        </w:rPr>
        <w:t>理解工艺美术转向现代设计的改革的主要设计理论和运动发展，初步掌握各</w:t>
      </w:r>
      <w:r>
        <w:rPr/>
        <w:t>种运动的代表人物、时间、地点、主张以及带来的影响。 </w:t>
      </w:r>
    </w:p>
    <w:p>
      <w:pPr>
        <w:pStyle w:val="BodyText"/>
        <w:spacing w:before="2"/>
      </w:pPr>
      <w:r>
        <w:rPr/>
        <w:t> </w:t>
      </w:r>
    </w:p>
    <w:p>
      <w:pPr>
        <w:pStyle w:val="BodyText"/>
      </w:pPr>
      <w:r>
        <w:rPr/>
        <w:t>二、课程内容 </w:t>
      </w:r>
    </w:p>
    <w:p>
      <w:pPr>
        <w:pStyle w:val="BodyText"/>
        <w:spacing w:line="364" w:lineRule="auto" w:before="161"/>
        <w:ind w:right="4524"/>
      </w:pPr>
      <w:r>
        <w:rPr>
          <w:spacing w:val="-3"/>
        </w:rPr>
        <w:t>第一节 </w:t>
      </w:r>
      <w:r>
        <w:rPr>
          <w:rFonts w:ascii="Times New Roman" w:hAnsi="Times New Roman" w:eastAsia="Times New Roman"/>
        </w:rPr>
        <w:t>19</w:t>
      </w:r>
      <w:r>
        <w:rPr>
          <w:rFonts w:ascii="Times New Roman" w:hAnsi="Times New Roman" w:eastAsia="Times New Roman"/>
          <w:spacing w:val="-5"/>
        </w:rPr>
        <w:t> </w:t>
      </w:r>
      <w:r>
        <w:rPr/>
        <w:t>世纪上半叶设计理论的发展</w:t>
      </w:r>
      <w:r>
        <w:rPr>
          <w:spacing w:val="-1"/>
        </w:rPr>
        <w:t>第二节 </w:t>
      </w:r>
      <w:r>
        <w:rPr>
          <w:rFonts w:ascii="Times New Roman" w:hAnsi="Times New Roman" w:eastAsia="Times New Roman"/>
        </w:rPr>
        <w:t>“</w:t>
      </w:r>
      <w:r>
        <w:rPr/>
        <w:t>水晶宫</w:t>
      </w:r>
      <w:r>
        <w:rPr>
          <w:rFonts w:ascii="Times New Roman" w:hAnsi="Times New Roman" w:eastAsia="Times New Roman"/>
        </w:rPr>
        <w:t>”</w:t>
      </w:r>
      <w:r>
        <w:rPr/>
        <w:t>国际工业博览会</w:t>
      </w:r>
    </w:p>
    <w:p>
      <w:pPr>
        <w:pStyle w:val="BodyText"/>
        <w:spacing w:line="364" w:lineRule="auto" w:before="1"/>
        <w:ind w:right="4284"/>
      </w:pPr>
      <w:r>
        <w:rPr>
          <w:w w:val="95"/>
        </w:rPr>
        <w:t>第三节 拉斯金、莫里斯与工艺美术运动</w:t>
      </w:r>
      <w:r>
        <w:rPr>
          <w:spacing w:val="-3"/>
        </w:rPr>
        <w:t>第四节 </w:t>
      </w:r>
      <w:r>
        <w:rPr>
          <w:rFonts w:ascii="Times New Roman" w:hAnsi="Times New Roman" w:eastAsia="Times New Roman"/>
        </w:rPr>
        <w:t>19</w:t>
      </w:r>
      <w:r>
        <w:rPr>
          <w:rFonts w:ascii="Times New Roman" w:hAnsi="Times New Roman" w:eastAsia="Times New Roman"/>
          <w:spacing w:val="-5"/>
        </w:rPr>
        <w:t> </w:t>
      </w:r>
      <w:r>
        <w:rPr/>
        <w:t>世纪的工业设计师</w:t>
      </w:r>
      <w:r>
        <w:rPr>
          <w:rFonts w:ascii="Times New Roman" w:hAnsi="Times New Roman" w:eastAsia="Times New Roman"/>
        </w:rPr>
        <w:t>——</w:t>
      </w:r>
      <w:r>
        <w:rPr/>
        <w:t>德莱塞</w:t>
      </w:r>
      <w:r>
        <w:rPr>
          <w:spacing w:val="-8"/>
        </w:rPr>
        <w:t>第五节 芝加哥学派</w:t>
      </w:r>
    </w:p>
    <w:p>
      <w:pPr>
        <w:pStyle w:val="BodyText"/>
        <w:spacing w:line="364" w:lineRule="auto" w:before="2"/>
        <w:ind w:right="4841"/>
      </w:pPr>
      <w:r>
        <w:rPr>
          <w:spacing w:val="-9"/>
        </w:rPr>
        <w:t>第六节 新艺术运动</w:t>
      </w:r>
      <w:r>
        <w:rPr>
          <w:spacing w:val="-1"/>
        </w:rPr>
        <w:t>（</w:t>
      </w:r>
      <w:r>
        <w:rPr>
          <w:rFonts w:ascii="Times New Roman" w:eastAsia="Times New Roman"/>
          <w:spacing w:val="-1"/>
        </w:rPr>
        <w:t>Art Nouveau</w:t>
      </w:r>
      <w:r>
        <w:rPr>
          <w:spacing w:val="-1"/>
        </w:rPr>
        <w:t>）</w:t>
      </w:r>
      <w:r>
        <w:rPr>
          <w:spacing w:val="-117"/>
        </w:rPr>
        <w:t> </w:t>
      </w:r>
      <w:r>
        <w:rPr>
          <w:spacing w:val="-1"/>
        </w:rPr>
        <w:t>第七节 麦金托什与维也纳分离派</w:t>
      </w:r>
    </w:p>
    <w:p>
      <w:pPr>
        <w:pStyle w:val="BodyText"/>
        <w:spacing w:before="1"/>
      </w:pPr>
      <w:r>
        <w:rPr>
          <w:spacing w:val="-9"/>
        </w:rPr>
        <w:t>第八节 德意志制造联盟</w:t>
      </w:r>
      <w:r>
        <w:rPr>
          <w:spacing w:val="-1"/>
        </w:rPr>
        <w:t>（</w:t>
      </w:r>
      <w:r>
        <w:rPr>
          <w:rFonts w:ascii="Times New Roman" w:eastAsia="Times New Roman"/>
          <w:spacing w:val="-1"/>
        </w:rPr>
        <w:t>Deutscher</w:t>
      </w:r>
      <w:r>
        <w:rPr>
          <w:rFonts w:ascii="Times New Roman" w:eastAsia="Times New Roman"/>
          <w:spacing w:val="-2"/>
        </w:rPr>
        <w:t> </w:t>
      </w:r>
      <w:r>
        <w:rPr>
          <w:rFonts w:ascii="Times New Roman" w:eastAsia="Times New Roman"/>
          <w:spacing w:val="-1"/>
        </w:rPr>
        <w:t>Werkbund</w:t>
      </w:r>
      <w:r>
        <w:rPr>
          <w:spacing w:val="-1"/>
        </w:rPr>
        <w:t>）</w:t>
      </w:r>
    </w:p>
    <w:p>
      <w:pPr>
        <w:pStyle w:val="BodyText"/>
        <w:spacing w:before="0"/>
        <w:ind w:left="0"/>
        <w:rPr>
          <w:sz w:val="26"/>
        </w:rPr>
      </w:pPr>
    </w:p>
    <w:p>
      <w:pPr>
        <w:pStyle w:val="BodyText"/>
        <w:spacing w:before="0"/>
        <w:ind w:left="0"/>
        <w:rPr>
          <w:sz w:val="23"/>
        </w:rPr>
      </w:pPr>
    </w:p>
    <w:p>
      <w:pPr>
        <w:pStyle w:val="BodyText"/>
        <w:spacing w:before="1"/>
      </w:pPr>
      <w:r>
        <w:rPr/>
        <w:t>三、考核知识点 </w:t>
      </w:r>
    </w:p>
    <w:p>
      <w:pPr>
        <w:pStyle w:val="BodyText"/>
        <w:ind w:left="118"/>
      </w:pPr>
      <w:r>
        <w:rPr/>
        <w:t>（一）拉斯金、莫里斯与工艺美术运动</w:t>
      </w:r>
    </w:p>
    <w:p>
      <w:pPr>
        <w:pStyle w:val="BodyText"/>
        <w:spacing w:before="161"/>
        <w:ind w:left="118"/>
      </w:pPr>
      <w:r>
        <w:rPr/>
        <w:t>（二）</w:t>
      </w:r>
      <w:r>
        <w:rPr>
          <w:rFonts w:ascii="Times New Roman" w:hAnsi="Times New Roman" w:eastAsia="Times New Roman"/>
        </w:rPr>
        <w:t>“</w:t>
      </w:r>
      <w:r>
        <w:rPr/>
        <w:t>水晶宫</w:t>
      </w:r>
      <w:r>
        <w:rPr>
          <w:rFonts w:ascii="Times New Roman" w:hAnsi="Times New Roman" w:eastAsia="Times New Roman"/>
        </w:rPr>
        <w:t>”</w:t>
      </w:r>
      <w:r>
        <w:rPr/>
        <w:t>博览会举办的意义</w:t>
      </w:r>
    </w:p>
    <w:p>
      <w:pPr>
        <w:pStyle w:val="BodyText"/>
        <w:ind w:left="118"/>
      </w:pPr>
      <w:r>
        <w:rPr/>
        <w:t>（三）芝加哥学派与新艺术运动的产生及背景</w:t>
      </w:r>
    </w:p>
    <w:p>
      <w:pPr>
        <w:pStyle w:val="BodyText"/>
        <w:spacing w:before="161"/>
        <w:ind w:left="118"/>
      </w:pPr>
      <w:r>
        <w:rPr/>
        <w:t>（四）芝加哥学派的主张</w:t>
      </w:r>
    </w:p>
    <w:p>
      <w:pPr>
        <w:pStyle w:val="BodyText"/>
        <w:ind w:left="118"/>
      </w:pPr>
      <w:r>
        <w:rPr/>
        <w:t>（五）新艺术运动在不同国家的不同特点</w:t>
      </w:r>
    </w:p>
    <w:p>
      <w:pPr>
        <w:pStyle w:val="BodyText"/>
        <w:spacing w:before="161"/>
        <w:ind w:left="118"/>
      </w:pPr>
      <w:r>
        <w:rPr/>
        <w:t>（六）维也纳分离派的意义</w:t>
      </w:r>
    </w:p>
    <w:p>
      <w:pPr>
        <w:pStyle w:val="BodyText"/>
        <w:ind w:left="118"/>
      </w:pPr>
      <w:r>
        <w:rPr/>
        <w:t>（七）德意志制造联盟的影响</w:t>
      </w:r>
    </w:p>
    <w:p>
      <w:pPr>
        <w:pStyle w:val="BodyText"/>
        <w:spacing w:before="161"/>
        <w:ind w:left="1100"/>
      </w:pPr>
      <w:r>
        <w:rPr/>
        <w:t> </w:t>
      </w:r>
    </w:p>
    <w:p>
      <w:pPr>
        <w:pStyle w:val="BodyText"/>
      </w:pPr>
      <w:r>
        <w:rPr/>
        <w:t>四、考核要求 </w:t>
      </w:r>
    </w:p>
    <w:p>
      <w:pPr>
        <w:pStyle w:val="BodyText"/>
        <w:spacing w:line="364" w:lineRule="auto" w:before="161"/>
        <w:ind w:right="119" w:firstLine="420"/>
      </w:pPr>
      <w:r>
        <w:rPr/>
        <w:t>理解工艺美术转向现代设计的改革的主要设计理论和运动发展的相关知识。1.</w:t>
      </w:r>
      <w:r>
        <w:rPr>
          <w:spacing w:val="-45"/>
        </w:rPr>
        <w:t>识记：</w:t>
      </w:r>
      <w:r>
        <w:rPr>
          <w:spacing w:val="-1"/>
        </w:rPr>
        <w:t>（</w:t>
      </w:r>
      <w:r>
        <w:rPr>
          <w:rFonts w:ascii="Times New Roman" w:hAnsi="Times New Roman" w:eastAsia="Times New Roman"/>
        </w:rPr>
        <w:t>1</w:t>
      </w:r>
      <w:r>
        <w:rPr>
          <w:spacing w:val="-15"/>
        </w:rPr>
        <w:t>）</w:t>
      </w:r>
      <w:r>
        <w:rPr>
          <w:spacing w:val="-2"/>
        </w:rPr>
        <w:t>拉斯金的设计思想</w:t>
      </w:r>
      <w:r>
        <w:rPr>
          <w:spacing w:val="-1"/>
        </w:rPr>
        <w:t>（</w:t>
      </w:r>
      <w:r>
        <w:rPr>
          <w:rFonts w:ascii="Times New Roman" w:hAnsi="Times New Roman" w:eastAsia="Times New Roman"/>
        </w:rPr>
        <w:t>2</w:t>
      </w:r>
      <w:r>
        <w:rPr>
          <w:spacing w:val="-15"/>
        </w:rPr>
        <w:t>）</w:t>
      </w:r>
      <w:r>
        <w:rPr>
          <w:spacing w:val="-2"/>
        </w:rPr>
        <w:t>莫里斯的设计实践</w:t>
      </w:r>
      <w:r>
        <w:rPr>
          <w:spacing w:val="-1"/>
        </w:rPr>
        <w:t>（</w:t>
      </w:r>
      <w:r>
        <w:rPr>
          <w:rFonts w:ascii="Times New Roman" w:hAnsi="Times New Roman" w:eastAsia="Times New Roman"/>
        </w:rPr>
        <w:t>3</w:t>
      </w:r>
      <w:r>
        <w:rPr>
          <w:spacing w:val="-15"/>
        </w:rPr>
        <w:t>）</w:t>
      </w:r>
      <w:r>
        <w:rPr>
          <w:spacing w:val="-3"/>
        </w:rPr>
        <w:t>工艺美术运动</w:t>
      </w:r>
      <w:r>
        <w:rPr>
          <w:spacing w:val="-1"/>
        </w:rPr>
        <w:t>（</w:t>
      </w:r>
      <w:r>
        <w:rPr>
          <w:rFonts w:ascii="Times New Roman" w:hAnsi="Times New Roman" w:eastAsia="Times New Roman"/>
        </w:rPr>
        <w:t>4</w:t>
      </w:r>
      <w:r>
        <w:rPr/>
        <w:t>）水晶宫</w:t>
      </w:r>
      <w:r>
        <w:rPr>
          <w:rFonts w:ascii="Times New Roman" w:hAnsi="Times New Roman" w:eastAsia="Times New Roman"/>
        </w:rPr>
        <w:t>”</w:t>
      </w:r>
      <w:r>
        <w:rPr/>
        <w:t>博览会（</w:t>
      </w:r>
      <w:r>
        <w:rPr>
          <w:rFonts w:ascii="Times New Roman" w:hAnsi="Times New Roman" w:eastAsia="Times New Roman"/>
        </w:rPr>
        <w:t>5</w:t>
      </w:r>
      <w:r>
        <w:rPr/>
        <w:t>）英国设计委员会（</w:t>
      </w:r>
      <w:r>
        <w:rPr>
          <w:rFonts w:ascii="Times New Roman" w:hAnsi="Times New Roman" w:eastAsia="Times New Roman"/>
        </w:rPr>
        <w:t>6</w:t>
      </w:r>
      <w:r>
        <w:rPr/>
        <w:t>）柯尔《设计杂志》的影响（</w:t>
      </w:r>
      <w:r>
        <w:rPr>
          <w:rFonts w:ascii="Times New Roman" w:hAnsi="Times New Roman" w:eastAsia="Times New Roman"/>
        </w:rPr>
        <w:t>7</w:t>
      </w:r>
      <w:r>
        <w:rPr/>
        <w:t>）德莱赛</w:t>
      </w:r>
    </w:p>
    <w:p>
      <w:pPr>
        <w:pStyle w:val="BodyText"/>
        <w:spacing w:before="1"/>
      </w:pPr>
      <w:r>
        <w:rPr/>
        <w:t>（</w:t>
      </w:r>
      <w:r>
        <w:rPr>
          <w:rFonts w:ascii="Times New Roman" w:eastAsia="Times New Roman"/>
        </w:rPr>
        <w:t>8</w:t>
      </w:r>
      <w:r>
        <w:rPr/>
        <w:t>）芝加哥学派（</w:t>
      </w:r>
      <w:r>
        <w:rPr>
          <w:rFonts w:ascii="Times New Roman" w:eastAsia="Times New Roman"/>
        </w:rPr>
        <w:t>9</w:t>
      </w:r>
      <w:r>
        <w:rPr/>
        <w:t>）沙利文（</w:t>
      </w:r>
      <w:r>
        <w:rPr>
          <w:rFonts w:ascii="Times New Roman" w:eastAsia="Times New Roman"/>
        </w:rPr>
        <w:t>10</w:t>
      </w:r>
      <w:r>
        <w:rPr/>
        <w:t>）莱特（</w:t>
      </w:r>
      <w:r>
        <w:rPr>
          <w:rFonts w:ascii="Times New Roman" w:eastAsia="Times New Roman"/>
        </w:rPr>
        <w:t>11</w:t>
      </w:r>
      <w:r>
        <w:rPr/>
        <w:t>）新艺术运动的源起和主张（</w:t>
      </w:r>
      <w:r>
        <w:rPr>
          <w:rFonts w:ascii="Times New Roman" w:eastAsia="Times New Roman"/>
        </w:rPr>
        <w:t>12</w:t>
      </w:r>
      <w:r>
        <w:rPr/>
        <w:t>）</w:t>
      </w:r>
    </w:p>
    <w:p>
      <w:pPr>
        <w:spacing w:after="0"/>
        <w:sectPr>
          <w:pgSz w:w="11910" w:h="16840"/>
          <w:pgMar w:header="0" w:footer="1199" w:top="1420" w:bottom="1380" w:left="1540" w:right="1560"/>
        </w:sectPr>
      </w:pPr>
    </w:p>
    <w:p>
      <w:pPr>
        <w:pStyle w:val="BodyText"/>
        <w:spacing w:line="364" w:lineRule="auto" w:before="63"/>
        <w:ind w:right="237"/>
      </w:pPr>
      <w:r>
        <w:rPr>
          <w:spacing w:val="-3"/>
        </w:rPr>
        <w:t>不同国家的新艺术运动（</w:t>
      </w:r>
      <w:r>
        <w:rPr>
          <w:rFonts w:ascii="Times New Roman" w:eastAsia="Times New Roman"/>
          <w:spacing w:val="-3"/>
        </w:rPr>
        <w:t>13</w:t>
      </w:r>
      <w:r>
        <w:rPr>
          <w:spacing w:val="-3"/>
        </w:rPr>
        <w:t>）麦金托什、霍夫曼与维也纳分离派</w:t>
      </w:r>
      <w:r>
        <w:rPr>
          <w:spacing w:val="-2"/>
        </w:rPr>
        <w:t>（</w:t>
      </w:r>
      <w:r>
        <w:rPr>
          <w:rFonts w:ascii="Times New Roman" w:eastAsia="Times New Roman"/>
          <w:spacing w:val="-2"/>
        </w:rPr>
        <w:t>14</w:t>
      </w:r>
      <w:r>
        <w:rPr>
          <w:spacing w:val="-2"/>
        </w:rPr>
        <w:t>）德意志制</w:t>
      </w:r>
      <w:r>
        <w:rPr/>
        <w:t>造联盟的影响。</w:t>
      </w:r>
    </w:p>
    <w:p>
      <w:pPr>
        <w:pStyle w:val="ListParagraph"/>
        <w:numPr>
          <w:ilvl w:val="0"/>
          <w:numId w:val="7"/>
        </w:numPr>
        <w:tabs>
          <w:tab w:pos="501" w:val="left" w:leader="none"/>
        </w:tabs>
        <w:spacing w:line="364" w:lineRule="auto" w:before="1" w:after="0"/>
        <w:ind w:left="260" w:right="237" w:firstLine="0"/>
        <w:jc w:val="left"/>
        <w:rPr>
          <w:sz w:val="24"/>
        </w:rPr>
      </w:pPr>
      <w:r>
        <w:rPr>
          <w:spacing w:val="-3"/>
          <w:sz w:val="24"/>
        </w:rPr>
        <w:t>领会：促进设计改革的根本原因是社会发展带来的新需求，在不同国家，不同</w:t>
      </w:r>
      <w:r>
        <w:rPr>
          <w:sz w:val="24"/>
        </w:rPr>
        <w:t>学派，具有不同的特点，学会用需求的主线来贯穿和把握。 </w:t>
      </w:r>
    </w:p>
    <w:p>
      <w:pPr>
        <w:pStyle w:val="ListParagraph"/>
        <w:numPr>
          <w:ilvl w:val="0"/>
          <w:numId w:val="7"/>
        </w:numPr>
        <w:tabs>
          <w:tab w:pos="501" w:val="left" w:leader="none"/>
        </w:tabs>
        <w:spacing w:line="364" w:lineRule="auto" w:before="1" w:after="0"/>
        <w:ind w:left="260" w:right="240" w:firstLine="0"/>
        <w:jc w:val="left"/>
        <w:rPr>
          <w:sz w:val="24"/>
        </w:rPr>
      </w:pPr>
      <w:r>
        <w:rPr>
          <w:spacing w:val="-3"/>
          <w:sz w:val="24"/>
        </w:rPr>
        <w:t>简单应用：要求在领会的基础上，能运用章节的知识点对现代设计改革的主要</w:t>
      </w:r>
      <w:r>
        <w:rPr>
          <w:sz w:val="24"/>
        </w:rPr>
        <w:t>理论和运动论述进行简单应用。 </w:t>
      </w:r>
    </w:p>
    <w:p>
      <w:pPr>
        <w:pStyle w:val="ListParagraph"/>
        <w:numPr>
          <w:ilvl w:val="0"/>
          <w:numId w:val="7"/>
        </w:numPr>
        <w:tabs>
          <w:tab w:pos="501" w:val="left" w:leader="none"/>
        </w:tabs>
        <w:spacing w:line="364" w:lineRule="auto" w:before="1" w:after="0"/>
        <w:ind w:left="260" w:right="240" w:firstLine="0"/>
        <w:jc w:val="left"/>
        <w:rPr>
          <w:sz w:val="24"/>
        </w:rPr>
      </w:pPr>
      <w:r>
        <w:rPr>
          <w:spacing w:val="-3"/>
          <w:sz w:val="24"/>
        </w:rPr>
        <w:t>综合应用：要求在简单应用的基础上，能运用章节的知识点对现代设计改革的</w:t>
      </w:r>
      <w:r>
        <w:rPr>
          <w:sz w:val="24"/>
        </w:rPr>
        <w:t>主要理论和运动论述进行比较复杂的应用。 </w:t>
      </w:r>
    </w:p>
    <w:p>
      <w:pPr>
        <w:pStyle w:val="BodyText"/>
        <w:spacing w:before="2"/>
      </w:pPr>
      <w:r>
        <w:rPr/>
        <w:t> </w:t>
      </w:r>
    </w:p>
    <w:p>
      <w:pPr>
        <w:pStyle w:val="BodyText"/>
        <w:spacing w:before="0"/>
        <w:ind w:left="0"/>
      </w:pPr>
    </w:p>
    <w:p>
      <w:pPr>
        <w:pStyle w:val="BodyText"/>
        <w:spacing w:before="157"/>
        <w:ind w:left="1804" w:right="1720"/>
        <w:jc w:val="center"/>
      </w:pPr>
      <w:r>
        <w:rPr/>
        <w:t>第六章 工业、技术与设计</w:t>
      </w:r>
    </w:p>
    <w:p>
      <w:pPr>
        <w:pStyle w:val="BodyText"/>
        <w:spacing w:before="5"/>
        <w:ind w:left="0"/>
      </w:pPr>
    </w:p>
    <w:p>
      <w:pPr>
        <w:pStyle w:val="BodyText"/>
        <w:spacing w:before="0"/>
      </w:pPr>
      <w:r>
        <w:rPr/>
        <w:t>一、学习目的和要求 </w:t>
      </w:r>
    </w:p>
    <w:p>
      <w:pPr>
        <w:pStyle w:val="BodyText"/>
        <w:spacing w:line="364" w:lineRule="auto"/>
        <w:ind w:right="117" w:firstLine="420"/>
      </w:pPr>
      <w:r>
        <w:rPr>
          <w:spacing w:val="-7"/>
        </w:rPr>
        <w:t>了解两次世界大战期间工业技术与设计发展的背景和概况，掌握美国、欧洲、</w:t>
      </w:r>
      <w:r>
        <w:rPr/>
        <w:t>斯堪的纳维亚设计的发展和特点，明确新材料、新技术与现代设计的关系。</w:t>
      </w:r>
    </w:p>
    <w:p>
      <w:pPr>
        <w:pStyle w:val="BodyText"/>
        <w:spacing w:before="1"/>
        <w:ind w:left="500"/>
      </w:pPr>
      <w:r>
        <w:rPr/>
        <w:t> </w:t>
      </w:r>
    </w:p>
    <w:p>
      <w:pPr>
        <w:pStyle w:val="BodyText"/>
        <w:spacing w:before="161"/>
      </w:pPr>
      <w:r>
        <w:rPr/>
        <w:t>二、课程内容 </w:t>
      </w:r>
    </w:p>
    <w:p>
      <w:pPr>
        <w:pStyle w:val="BodyText"/>
        <w:spacing w:line="364" w:lineRule="auto"/>
        <w:ind w:right="5784"/>
      </w:pPr>
      <w:r>
        <w:rPr>
          <w:spacing w:val="-4"/>
        </w:rPr>
        <w:t>第一节 美国的工业与设计第二节 欧洲的工业与设计</w:t>
      </w:r>
    </w:p>
    <w:p>
      <w:pPr>
        <w:pStyle w:val="BodyText"/>
        <w:spacing w:line="364" w:lineRule="auto" w:before="2"/>
        <w:ind w:right="4164"/>
      </w:pPr>
      <w:r>
        <w:rPr>
          <w:spacing w:val="-9"/>
        </w:rPr>
        <w:t>第三节 斯堪的纳维亚国家的手工艺与设计</w:t>
      </w:r>
      <w:r>
        <w:rPr>
          <w:spacing w:val="-1"/>
        </w:rPr>
        <w:t>第四节 新材料与现代设计</w:t>
      </w:r>
    </w:p>
    <w:p>
      <w:pPr>
        <w:pStyle w:val="BodyText"/>
        <w:spacing w:before="1"/>
      </w:pPr>
      <w:r>
        <w:rPr>
          <w:spacing w:val="-1"/>
        </w:rPr>
        <w:t>第五节 技术与设计</w:t>
      </w:r>
    </w:p>
    <w:p>
      <w:pPr>
        <w:pStyle w:val="BodyText"/>
      </w:pPr>
      <w:r>
        <w:rPr/>
        <w:t> </w:t>
      </w:r>
    </w:p>
    <w:p>
      <w:pPr>
        <w:pStyle w:val="BodyText"/>
        <w:spacing w:before="161"/>
      </w:pPr>
      <w:r>
        <w:rPr/>
        <w:t>三、考核知识点 </w:t>
      </w:r>
    </w:p>
    <w:p>
      <w:pPr>
        <w:pStyle w:val="BodyText"/>
      </w:pPr>
      <w:r>
        <w:rPr/>
        <w:t>（一）欧美国家设计的发展</w:t>
      </w:r>
    </w:p>
    <w:p>
      <w:pPr>
        <w:pStyle w:val="BodyText"/>
        <w:spacing w:before="161"/>
      </w:pPr>
      <w:r>
        <w:rPr/>
        <w:t>（二）斯堪的纳维亚国家的设计特点</w:t>
      </w:r>
    </w:p>
    <w:p>
      <w:pPr>
        <w:pStyle w:val="BodyText"/>
      </w:pPr>
      <w:r>
        <w:rPr/>
        <w:t> </w:t>
      </w:r>
    </w:p>
    <w:p>
      <w:pPr>
        <w:pStyle w:val="BodyText"/>
        <w:spacing w:before="161"/>
      </w:pPr>
      <w:r>
        <w:rPr/>
        <w:t>四、考核要求 </w:t>
      </w:r>
    </w:p>
    <w:p>
      <w:pPr>
        <w:pStyle w:val="BodyText"/>
        <w:spacing w:line="364" w:lineRule="auto"/>
        <w:ind w:right="240"/>
      </w:pPr>
      <w:r>
        <w:rPr>
          <w:spacing w:val="-3"/>
        </w:rPr>
        <w:t>（一）通过掌握不同国家新工业、新技术、新材料的发展，了解欧美和斯堪的纳</w:t>
      </w:r>
      <w:r>
        <w:rPr/>
        <w:t>维亚国家设计的发展和特点。</w:t>
      </w:r>
    </w:p>
    <w:p>
      <w:pPr>
        <w:pStyle w:val="ListParagraph"/>
        <w:numPr>
          <w:ilvl w:val="0"/>
          <w:numId w:val="8"/>
        </w:numPr>
        <w:tabs>
          <w:tab w:pos="501" w:val="left" w:leader="none"/>
        </w:tabs>
        <w:spacing w:line="240" w:lineRule="auto" w:before="1" w:after="0"/>
        <w:ind w:left="501" w:right="0" w:hanging="241"/>
        <w:jc w:val="left"/>
        <w:rPr>
          <w:sz w:val="24"/>
        </w:rPr>
      </w:pPr>
      <w:r>
        <w:rPr>
          <w:spacing w:val="-46"/>
          <w:sz w:val="24"/>
        </w:rPr>
        <w:t>识记：</w:t>
      </w:r>
      <w:r>
        <w:rPr>
          <w:spacing w:val="-1"/>
          <w:sz w:val="24"/>
        </w:rPr>
        <w:t>（</w:t>
      </w:r>
      <w:r>
        <w:rPr>
          <w:rFonts w:ascii="Times New Roman" w:eastAsia="Times New Roman"/>
          <w:sz w:val="24"/>
        </w:rPr>
        <w:t>1</w:t>
      </w:r>
      <w:r>
        <w:rPr>
          <w:spacing w:val="-17"/>
          <w:sz w:val="24"/>
        </w:rPr>
        <w:t>）</w:t>
      </w:r>
      <w:r>
        <w:rPr>
          <w:spacing w:val="-3"/>
          <w:sz w:val="24"/>
        </w:rPr>
        <w:t>福特车的设计美学</w:t>
      </w:r>
      <w:r>
        <w:rPr>
          <w:spacing w:val="-1"/>
          <w:sz w:val="24"/>
        </w:rPr>
        <w:t>（</w:t>
      </w:r>
      <w:r>
        <w:rPr>
          <w:rFonts w:ascii="Times New Roman" w:eastAsia="Times New Roman"/>
          <w:sz w:val="24"/>
        </w:rPr>
        <w:t>2</w:t>
      </w:r>
      <w:r>
        <w:rPr>
          <w:spacing w:val="-17"/>
          <w:sz w:val="24"/>
        </w:rPr>
        <w:t>）</w:t>
      </w:r>
      <w:r>
        <w:rPr>
          <w:spacing w:val="-4"/>
          <w:sz w:val="24"/>
        </w:rPr>
        <w:t>流线型设计</w:t>
      </w:r>
      <w:r>
        <w:rPr>
          <w:spacing w:val="-1"/>
          <w:sz w:val="24"/>
        </w:rPr>
        <w:t>（</w:t>
      </w:r>
      <w:r>
        <w:rPr>
          <w:rFonts w:ascii="Times New Roman" w:eastAsia="Times New Roman"/>
          <w:sz w:val="24"/>
        </w:rPr>
        <w:t>3</w:t>
      </w:r>
      <w:r>
        <w:rPr>
          <w:spacing w:val="-17"/>
          <w:sz w:val="24"/>
        </w:rPr>
        <w:t>）</w:t>
      </w:r>
      <w:r>
        <w:rPr>
          <w:sz w:val="24"/>
        </w:rPr>
        <w:t>斯堪的纳维亚国家的设计</w:t>
      </w:r>
    </w:p>
    <w:p>
      <w:pPr>
        <w:spacing w:after="0" w:line="240" w:lineRule="auto"/>
        <w:jc w:val="left"/>
        <w:rPr>
          <w:sz w:val="24"/>
        </w:rPr>
        <w:sectPr>
          <w:footerReference w:type="default" r:id="rId6"/>
          <w:pgSz w:w="11910" w:h="16840"/>
          <w:pgMar w:footer="1185" w:header="0" w:top="1440" w:bottom="1380" w:left="1540" w:right="1560"/>
        </w:sectPr>
      </w:pPr>
    </w:p>
    <w:p>
      <w:pPr>
        <w:pStyle w:val="BodyText"/>
        <w:spacing w:before="63"/>
      </w:pPr>
      <w:r>
        <w:rPr>
          <w:spacing w:val="-1"/>
        </w:rPr>
        <w:t>特点</w:t>
      </w:r>
      <w:r>
        <w:rPr/>
        <w:t>（</w:t>
      </w:r>
      <w:r>
        <w:rPr>
          <w:rFonts w:ascii="Times New Roman" w:eastAsia="Times New Roman"/>
        </w:rPr>
        <w:t>4</w:t>
      </w:r>
      <w:r>
        <w:rPr/>
        <w:t>）丹麦的家具制造业</w:t>
      </w:r>
    </w:p>
    <w:p>
      <w:pPr>
        <w:pStyle w:val="ListParagraph"/>
        <w:numPr>
          <w:ilvl w:val="0"/>
          <w:numId w:val="8"/>
        </w:numPr>
        <w:tabs>
          <w:tab w:pos="501" w:val="left" w:leader="none"/>
        </w:tabs>
        <w:spacing w:line="240" w:lineRule="auto" w:before="160" w:after="0"/>
        <w:ind w:left="501" w:right="0" w:hanging="241"/>
        <w:jc w:val="left"/>
        <w:rPr>
          <w:sz w:val="24"/>
        </w:rPr>
      </w:pPr>
      <w:r>
        <w:rPr>
          <w:sz w:val="24"/>
        </w:rPr>
        <w:t>领会：斯堪的纳维亚国家的设计特点形成的原因。 </w:t>
      </w:r>
    </w:p>
    <w:p>
      <w:pPr>
        <w:pStyle w:val="ListParagraph"/>
        <w:numPr>
          <w:ilvl w:val="0"/>
          <w:numId w:val="8"/>
        </w:numPr>
        <w:tabs>
          <w:tab w:pos="501" w:val="left" w:leader="none"/>
        </w:tabs>
        <w:spacing w:line="364" w:lineRule="auto" w:before="161" w:after="0"/>
        <w:ind w:left="260" w:right="237" w:firstLine="0"/>
        <w:jc w:val="both"/>
        <w:rPr>
          <w:sz w:val="24"/>
        </w:rPr>
      </w:pPr>
      <w:r>
        <w:rPr>
          <w:sz w:val="24"/>
        </w:rPr>
        <w:t>简单应用</w:t>
      </w:r>
      <w:r>
        <w:rPr>
          <w:spacing w:val="-168"/>
          <w:sz w:val="24"/>
        </w:rPr>
        <w:t>：</w:t>
      </w:r>
      <w:r>
        <w:rPr>
          <w:sz w:val="24"/>
        </w:rPr>
        <w:t>（1</w:t>
      </w:r>
      <w:r>
        <w:rPr>
          <w:spacing w:val="-48"/>
          <w:sz w:val="24"/>
        </w:rPr>
        <w:t>）</w:t>
      </w:r>
      <w:r>
        <w:rPr>
          <w:spacing w:val="-1"/>
          <w:sz w:val="24"/>
        </w:rPr>
        <w:t>运用所学知识能简单描述斯堪的纳维亚设计与当下新中式设计</w:t>
      </w:r>
      <w:r>
        <w:rPr>
          <w:spacing w:val="-2"/>
          <w:sz w:val="24"/>
        </w:rPr>
        <w:t>的相同和区别</w:t>
      </w:r>
      <w:r>
        <w:rPr>
          <w:spacing w:val="-152"/>
          <w:sz w:val="24"/>
        </w:rPr>
        <w:t>。</w:t>
      </w:r>
      <w:r>
        <w:rPr>
          <w:spacing w:val="-2"/>
          <w:sz w:val="24"/>
        </w:rPr>
        <w:t>（</w:t>
      </w:r>
      <w:r>
        <w:rPr>
          <w:rFonts w:ascii="Times New Roman" w:eastAsia="Times New Roman"/>
          <w:spacing w:val="-2"/>
          <w:sz w:val="24"/>
        </w:rPr>
        <w:t>2</w:t>
      </w:r>
      <w:r>
        <w:rPr>
          <w:spacing w:val="-2"/>
          <w:sz w:val="24"/>
        </w:rPr>
        <w:t>）要求在领会的基础上，能运用本章节的知识点对斯堪的纳维</w:t>
      </w:r>
      <w:r>
        <w:rPr>
          <w:sz w:val="24"/>
        </w:rPr>
        <w:t>亚设计论述进行简单应用。 </w:t>
      </w:r>
    </w:p>
    <w:p>
      <w:pPr>
        <w:pStyle w:val="ListParagraph"/>
        <w:numPr>
          <w:ilvl w:val="0"/>
          <w:numId w:val="8"/>
        </w:numPr>
        <w:tabs>
          <w:tab w:pos="501" w:val="left" w:leader="none"/>
        </w:tabs>
        <w:spacing w:line="364" w:lineRule="auto" w:before="2" w:after="0"/>
        <w:ind w:left="260" w:right="240" w:firstLine="0"/>
        <w:jc w:val="left"/>
        <w:rPr>
          <w:sz w:val="24"/>
        </w:rPr>
      </w:pPr>
      <w:r>
        <w:rPr>
          <w:spacing w:val="-3"/>
          <w:sz w:val="24"/>
        </w:rPr>
        <w:t>综合应用：要求在简单应用的基础上，能运用本章节的知识点对斯堪的纳维亚</w:t>
      </w:r>
      <w:r>
        <w:rPr>
          <w:sz w:val="24"/>
        </w:rPr>
        <w:t>设计论述进行比较复杂的应用。 </w:t>
      </w:r>
    </w:p>
    <w:p>
      <w:pPr>
        <w:pStyle w:val="BodyText"/>
        <w:spacing w:before="1"/>
      </w:pPr>
      <w:r>
        <w:rPr/>
        <w:t> </w:t>
      </w:r>
    </w:p>
    <w:p>
      <w:pPr>
        <w:pStyle w:val="BodyText"/>
        <w:spacing w:before="10"/>
        <w:ind w:left="0"/>
        <w:rPr>
          <w:sz w:val="28"/>
        </w:rPr>
      </w:pPr>
    </w:p>
    <w:p>
      <w:pPr>
        <w:pStyle w:val="BodyText"/>
        <w:spacing w:before="0"/>
        <w:ind w:left="1804" w:right="1784"/>
        <w:jc w:val="center"/>
      </w:pPr>
      <w:r>
        <w:rPr/>
        <w:t>第七章 艺术变革与现代设计</w:t>
      </w:r>
    </w:p>
    <w:p>
      <w:pPr>
        <w:pStyle w:val="BodyText"/>
        <w:spacing w:before="190"/>
      </w:pPr>
      <w:r>
        <w:rPr/>
        <w:t>一、学习目的和要求 </w:t>
      </w:r>
    </w:p>
    <w:p>
      <w:pPr>
        <w:pStyle w:val="BodyText"/>
        <w:spacing w:line="364" w:lineRule="auto"/>
        <w:ind w:right="237" w:firstLine="420"/>
      </w:pPr>
      <w:r>
        <w:rPr>
          <w:spacing w:val="-2"/>
        </w:rPr>
        <w:t>认知各种艺术流派的设计风格，掌握包豪斯与现代主义设计的关系，了解包</w:t>
      </w:r>
      <w:r>
        <w:rPr/>
        <w:t>豪斯在现代工业设计史上的意义。</w:t>
      </w:r>
    </w:p>
    <w:p>
      <w:pPr>
        <w:pStyle w:val="BodyText"/>
        <w:spacing w:before="1"/>
      </w:pPr>
      <w:r>
        <w:rPr/>
        <w:t> </w:t>
      </w:r>
    </w:p>
    <w:p>
      <w:pPr>
        <w:pStyle w:val="BodyText"/>
        <w:spacing w:line="364" w:lineRule="auto" w:before="161"/>
        <w:ind w:right="6744"/>
      </w:pPr>
      <w:r>
        <w:rPr/>
        <w:t>二、课程内容</w:t>
      </w:r>
      <w:r>
        <w:rPr>
          <w:spacing w:val="7"/>
        </w:rPr>
        <w:t> </w:t>
      </w:r>
      <w:r>
        <w:rPr>
          <w:spacing w:val="-4"/>
        </w:rPr>
        <w:t>第一节 美术革命</w:t>
      </w:r>
      <w:r>
        <w:rPr>
          <w:spacing w:val="-1"/>
        </w:rPr>
        <w:t>第二节 风格派</w:t>
      </w:r>
    </w:p>
    <w:p>
      <w:pPr>
        <w:pStyle w:val="BodyText"/>
        <w:spacing w:line="364" w:lineRule="auto" w:before="2"/>
        <w:ind w:right="5064"/>
      </w:pPr>
      <w:r>
        <w:rPr>
          <w:spacing w:val="-4"/>
        </w:rPr>
        <w:t>第三节 构成派与俄罗斯先锋艺术</w:t>
      </w:r>
      <w:r>
        <w:rPr>
          <w:spacing w:val="-1"/>
        </w:rPr>
        <w:t>第四节 走向现代主义</w:t>
      </w:r>
    </w:p>
    <w:p>
      <w:pPr>
        <w:pStyle w:val="BodyText"/>
        <w:spacing w:line="364" w:lineRule="auto" w:before="1"/>
        <w:ind w:right="5544"/>
      </w:pPr>
      <w:r>
        <w:rPr>
          <w:w w:val="95"/>
        </w:rPr>
        <w:t>第五节 柯布西埃与机器美学</w:t>
      </w:r>
      <w:r>
        <w:rPr>
          <w:spacing w:val="-4"/>
        </w:rPr>
        <w:t>第六节 格罗披乌斯与包豪斯</w:t>
      </w:r>
    </w:p>
    <w:p>
      <w:pPr>
        <w:pStyle w:val="BodyText"/>
        <w:spacing w:before="1"/>
      </w:pPr>
      <w:r>
        <w:rPr/>
        <w:t> </w:t>
      </w:r>
    </w:p>
    <w:p>
      <w:pPr>
        <w:pStyle w:val="BodyText"/>
        <w:spacing w:before="161"/>
      </w:pPr>
      <w:r>
        <w:rPr/>
        <w:t>三、考核知识点 </w:t>
      </w:r>
    </w:p>
    <w:p>
      <w:pPr>
        <w:pStyle w:val="BodyText"/>
      </w:pPr>
      <w:r>
        <w:rPr/>
        <w:t>（一）美术革命的旨趣和对工业设计的作用</w:t>
      </w:r>
    </w:p>
    <w:p>
      <w:pPr>
        <w:pStyle w:val="BodyText"/>
        <w:spacing w:before="161"/>
      </w:pPr>
      <w:r>
        <w:rPr/>
        <w:t>（二）构成派运动</w:t>
      </w:r>
    </w:p>
    <w:p>
      <w:pPr>
        <w:pStyle w:val="BodyText"/>
      </w:pPr>
      <w:r>
        <w:rPr/>
        <w:t>（三）风格派运动</w:t>
      </w:r>
    </w:p>
    <w:p>
      <w:pPr>
        <w:pStyle w:val="BodyText"/>
        <w:spacing w:before="161"/>
      </w:pPr>
      <w:r>
        <w:rPr/>
        <w:t>（四）现代主义</w:t>
      </w:r>
    </w:p>
    <w:p>
      <w:pPr>
        <w:pStyle w:val="BodyText"/>
      </w:pPr>
      <w:r>
        <w:rPr/>
        <w:t>（五）柯布西埃</w:t>
      </w:r>
    </w:p>
    <w:p>
      <w:pPr>
        <w:pStyle w:val="BodyText"/>
        <w:spacing w:before="161"/>
      </w:pPr>
      <w:r>
        <w:rPr/>
        <w:t>（六）朗香教堂</w:t>
      </w:r>
    </w:p>
    <w:p>
      <w:pPr>
        <w:pStyle w:val="BodyText"/>
      </w:pPr>
      <w:r>
        <w:rPr/>
        <w:t>（七）包豪斯</w:t>
      </w:r>
    </w:p>
    <w:p>
      <w:pPr>
        <w:spacing w:after="0"/>
        <w:sectPr>
          <w:footerReference w:type="default" r:id="rId7"/>
          <w:pgSz w:w="11910" w:h="16840"/>
          <w:pgMar w:footer="1199" w:header="0" w:top="1440" w:bottom="1380" w:left="1540" w:right="1560"/>
        </w:sectPr>
      </w:pPr>
    </w:p>
    <w:p>
      <w:pPr>
        <w:pStyle w:val="BodyText"/>
        <w:spacing w:before="43"/>
      </w:pPr>
      <w:r>
        <w:rPr/>
        <w:t>（八）格罗披乌斯</w:t>
      </w:r>
    </w:p>
    <w:p>
      <w:pPr>
        <w:pStyle w:val="BodyText"/>
      </w:pPr>
      <w:r>
        <w:rPr/>
        <w:t>（九）康定斯基</w:t>
      </w:r>
    </w:p>
    <w:p>
      <w:pPr>
        <w:pStyle w:val="BodyText"/>
        <w:spacing w:before="161"/>
      </w:pPr>
      <w:r>
        <w:rPr/>
        <w:t>（十）伊顿</w:t>
      </w:r>
    </w:p>
    <w:p>
      <w:pPr>
        <w:pStyle w:val="BodyText"/>
      </w:pPr>
      <w:r>
        <w:rPr/>
        <w:t> </w:t>
      </w:r>
    </w:p>
    <w:p>
      <w:pPr>
        <w:pStyle w:val="BodyText"/>
        <w:spacing w:before="161"/>
      </w:pPr>
      <w:r>
        <w:rPr/>
        <w:t>四、考核要求 </w:t>
      </w:r>
    </w:p>
    <w:p>
      <w:pPr>
        <w:pStyle w:val="BodyText"/>
        <w:spacing w:line="364" w:lineRule="auto"/>
        <w:ind w:right="237" w:firstLine="420"/>
      </w:pPr>
      <w:r>
        <w:rPr>
          <w:spacing w:val="-2"/>
        </w:rPr>
        <w:t>掌握包豪斯的发展与现代主义设计的关系，了解包豪斯在现代工业设计史上</w:t>
      </w:r>
      <w:r>
        <w:rPr/>
        <w:t>的意义。</w:t>
      </w:r>
    </w:p>
    <w:p>
      <w:pPr>
        <w:pStyle w:val="ListParagraph"/>
        <w:numPr>
          <w:ilvl w:val="0"/>
          <w:numId w:val="9"/>
        </w:numPr>
        <w:tabs>
          <w:tab w:pos="501" w:val="left" w:leader="none"/>
        </w:tabs>
        <w:spacing w:line="240" w:lineRule="auto" w:before="2" w:after="0"/>
        <w:ind w:left="501" w:right="0" w:hanging="241"/>
        <w:jc w:val="left"/>
        <w:rPr>
          <w:sz w:val="24"/>
        </w:rPr>
      </w:pPr>
      <w:r>
        <w:rPr>
          <w:spacing w:val="-40"/>
          <w:sz w:val="24"/>
        </w:rPr>
        <w:t>识记：</w:t>
      </w:r>
      <w:r>
        <w:rPr>
          <w:spacing w:val="-1"/>
          <w:sz w:val="24"/>
        </w:rPr>
        <w:t>（</w:t>
      </w:r>
      <w:r>
        <w:rPr>
          <w:rFonts w:ascii="Times New Roman" w:eastAsia="Times New Roman"/>
          <w:sz w:val="24"/>
        </w:rPr>
        <w:t>1</w:t>
      </w:r>
      <w:r>
        <w:rPr>
          <w:sz w:val="24"/>
        </w:rPr>
        <w:t>）包豪斯的办学理念</w:t>
      </w:r>
      <w:r>
        <w:rPr>
          <w:spacing w:val="-1"/>
          <w:sz w:val="24"/>
        </w:rPr>
        <w:t>（</w:t>
      </w:r>
      <w:r>
        <w:rPr>
          <w:rFonts w:ascii="Times New Roman" w:eastAsia="Times New Roman"/>
          <w:sz w:val="24"/>
        </w:rPr>
        <w:t>2</w:t>
      </w:r>
      <w:r>
        <w:rPr>
          <w:sz w:val="24"/>
        </w:rPr>
        <w:t>）包豪斯的基础课</w:t>
      </w:r>
      <w:r>
        <w:rPr>
          <w:spacing w:val="-1"/>
          <w:sz w:val="24"/>
        </w:rPr>
        <w:t>（</w:t>
      </w:r>
      <w:r>
        <w:rPr>
          <w:rFonts w:ascii="Times New Roman" w:eastAsia="Times New Roman"/>
          <w:sz w:val="24"/>
        </w:rPr>
        <w:t>3</w:t>
      </w:r>
      <w:r>
        <w:rPr>
          <w:sz w:val="24"/>
        </w:rPr>
        <w:t>）包豪斯的影响</w:t>
      </w:r>
    </w:p>
    <w:p>
      <w:pPr>
        <w:pStyle w:val="ListParagraph"/>
        <w:numPr>
          <w:ilvl w:val="0"/>
          <w:numId w:val="9"/>
        </w:numPr>
        <w:tabs>
          <w:tab w:pos="501" w:val="left" w:leader="none"/>
        </w:tabs>
        <w:spacing w:line="240" w:lineRule="auto" w:before="160" w:after="0"/>
        <w:ind w:left="501" w:right="0" w:hanging="241"/>
        <w:jc w:val="left"/>
        <w:rPr>
          <w:sz w:val="24"/>
        </w:rPr>
      </w:pPr>
      <w:r>
        <w:rPr>
          <w:sz w:val="24"/>
        </w:rPr>
        <w:t>领会：包豪斯在德国兴起和消失的社会原因。 </w:t>
      </w:r>
    </w:p>
    <w:p>
      <w:pPr>
        <w:pStyle w:val="ListParagraph"/>
        <w:numPr>
          <w:ilvl w:val="0"/>
          <w:numId w:val="9"/>
        </w:numPr>
        <w:tabs>
          <w:tab w:pos="501" w:val="left" w:leader="none"/>
        </w:tabs>
        <w:spacing w:line="364" w:lineRule="auto" w:before="161" w:after="0"/>
        <w:ind w:left="260" w:right="240" w:firstLine="0"/>
        <w:jc w:val="left"/>
        <w:rPr>
          <w:sz w:val="24"/>
        </w:rPr>
      </w:pPr>
      <w:r>
        <w:rPr>
          <w:spacing w:val="-3"/>
          <w:sz w:val="24"/>
        </w:rPr>
        <w:t>简单应用：要求在领会的基础上，能运用本章节的知识点对以包豪斯为代表的</w:t>
      </w:r>
      <w:r>
        <w:rPr>
          <w:sz w:val="24"/>
        </w:rPr>
        <w:t>现代主义设计论述进行简单应用。 </w:t>
      </w:r>
    </w:p>
    <w:p>
      <w:pPr>
        <w:pStyle w:val="ListParagraph"/>
        <w:numPr>
          <w:ilvl w:val="0"/>
          <w:numId w:val="9"/>
        </w:numPr>
        <w:tabs>
          <w:tab w:pos="501" w:val="left" w:leader="none"/>
        </w:tabs>
        <w:spacing w:line="364" w:lineRule="auto" w:before="1" w:after="0"/>
        <w:ind w:left="260" w:right="240" w:firstLine="0"/>
        <w:jc w:val="left"/>
        <w:rPr>
          <w:sz w:val="24"/>
        </w:rPr>
      </w:pPr>
      <w:r>
        <w:rPr>
          <w:spacing w:val="-3"/>
          <w:sz w:val="24"/>
        </w:rPr>
        <w:t>综合应用：要求在简单应用的基础上，能运用本章节的知识点对以包豪斯为代</w:t>
      </w:r>
      <w:r>
        <w:rPr>
          <w:sz w:val="24"/>
        </w:rPr>
        <w:t>表的现代主义设计论述进行比较复杂的应用。 </w:t>
      </w:r>
    </w:p>
    <w:p>
      <w:pPr>
        <w:pStyle w:val="BodyText"/>
        <w:spacing w:before="1"/>
      </w:pPr>
      <w:r>
        <w:rPr/>
        <w:t> </w:t>
      </w:r>
    </w:p>
    <w:p>
      <w:pPr>
        <w:pStyle w:val="BodyText"/>
        <w:spacing w:line="620" w:lineRule="atLeast" w:before="153"/>
        <w:ind w:right="2304" w:firstLine="2066"/>
      </w:pPr>
      <w:r>
        <w:rPr>
          <w:spacing w:val="17"/>
          <w:w w:val="95"/>
        </w:rPr>
        <w:t>第八章 </w:t>
      </w:r>
      <w:r>
        <w:rPr>
          <w:rFonts w:ascii="Trebuchet MS" w:eastAsia="Trebuchet MS"/>
          <w:w w:val="95"/>
        </w:rPr>
        <w:t>20</w:t>
      </w:r>
      <w:r>
        <w:rPr>
          <w:rFonts w:ascii="Trebuchet MS" w:eastAsia="Trebuchet MS"/>
          <w:spacing w:val="24"/>
          <w:w w:val="95"/>
        </w:rPr>
        <w:t> </w:t>
      </w:r>
      <w:r>
        <w:rPr>
          <w:spacing w:val="-8"/>
          <w:w w:val="95"/>
        </w:rPr>
        <w:t>世纪 </w:t>
      </w:r>
      <w:r>
        <w:rPr>
          <w:rFonts w:ascii="Trebuchet MS" w:eastAsia="Trebuchet MS"/>
          <w:w w:val="95"/>
        </w:rPr>
        <w:t>20</w:t>
      </w:r>
      <w:r>
        <w:rPr>
          <w:w w:val="95"/>
        </w:rPr>
        <w:t>－</w:t>
      </w:r>
      <w:r>
        <w:rPr>
          <w:rFonts w:ascii="Trebuchet MS" w:eastAsia="Trebuchet MS"/>
          <w:w w:val="95"/>
        </w:rPr>
        <w:t>30</w:t>
      </w:r>
      <w:r>
        <w:rPr>
          <w:rFonts w:ascii="Trebuchet MS" w:eastAsia="Trebuchet MS"/>
          <w:spacing w:val="24"/>
          <w:w w:val="95"/>
        </w:rPr>
        <w:t> </w:t>
      </w:r>
      <w:r>
        <w:rPr>
          <w:w w:val="95"/>
        </w:rPr>
        <w:t>年代的流行风格</w:t>
      </w:r>
      <w:r>
        <w:rPr/>
        <w:t>一、学习目的和要求 </w:t>
      </w:r>
    </w:p>
    <w:p>
      <w:pPr>
        <w:pStyle w:val="BodyText"/>
        <w:spacing w:line="364" w:lineRule="auto" w:before="159"/>
        <w:ind w:right="237" w:firstLine="420"/>
      </w:pPr>
      <w:r>
        <w:rPr>
          <w:spacing w:val="-5"/>
        </w:rPr>
        <w:t>了解 </w:t>
      </w:r>
      <w:r>
        <w:rPr/>
        <w:t>20</w:t>
      </w:r>
      <w:r>
        <w:rPr>
          <w:spacing w:val="-6"/>
        </w:rPr>
        <w:t> 世纪 </w:t>
      </w:r>
      <w:r>
        <w:rPr/>
        <w:t>20—30</w:t>
      </w:r>
      <w:r>
        <w:rPr>
          <w:spacing w:val="-3"/>
        </w:rPr>
        <w:t> 年代的流行风格与设计发展的概况，理解流线型风格</w:t>
      </w:r>
      <w:r>
        <w:rPr/>
        <w:t>和斯堪的纳维亚设计风格，掌握艺术装饰风格的发展背景和概况。 </w:t>
      </w:r>
    </w:p>
    <w:p>
      <w:pPr>
        <w:pStyle w:val="BodyText"/>
        <w:spacing w:before="2"/>
      </w:pPr>
      <w:r>
        <w:rPr/>
        <w:t> </w:t>
      </w:r>
    </w:p>
    <w:p>
      <w:pPr>
        <w:pStyle w:val="BodyText"/>
      </w:pPr>
      <w:r>
        <w:rPr/>
        <w:t>二、课程内容 </w:t>
      </w:r>
    </w:p>
    <w:p>
      <w:pPr>
        <w:pStyle w:val="BodyText"/>
        <w:spacing w:line="364" w:lineRule="auto" w:before="161"/>
        <w:ind w:right="4464"/>
      </w:pPr>
      <w:r>
        <w:rPr>
          <w:spacing w:val="5"/>
        </w:rPr>
        <w:t>第一节 艺术装饰风格</w:t>
      </w:r>
      <w:r>
        <w:rPr/>
        <w:t>（Art</w:t>
      </w:r>
      <w:r>
        <w:rPr>
          <w:spacing w:val="120"/>
        </w:rPr>
        <w:t> </w:t>
      </w:r>
      <w:r>
        <w:rPr/>
        <w:t>Deco）</w:t>
      </w:r>
      <w:r>
        <w:rPr>
          <w:spacing w:val="1"/>
        </w:rPr>
        <w:t> </w:t>
      </w:r>
      <w:r>
        <w:rPr/>
        <w:t>第二节 流线型风格（Streamlining）</w:t>
      </w:r>
      <w:r>
        <w:rPr>
          <w:spacing w:val="1"/>
        </w:rPr>
        <w:t> </w:t>
      </w:r>
      <w:r>
        <w:rPr/>
        <w:t>第三节 斯堪的纳维亚风格 </w:t>
      </w:r>
    </w:p>
    <w:p>
      <w:pPr>
        <w:pStyle w:val="BodyText"/>
        <w:spacing w:before="1"/>
      </w:pPr>
      <w:r>
        <w:rPr/>
        <w:t> </w:t>
      </w:r>
    </w:p>
    <w:p>
      <w:pPr>
        <w:pStyle w:val="BodyText"/>
        <w:spacing w:before="161"/>
      </w:pPr>
      <w:r>
        <w:rPr/>
        <w:t>三、考核知识点 </w:t>
      </w:r>
    </w:p>
    <w:p>
      <w:pPr>
        <w:pStyle w:val="BodyText"/>
      </w:pPr>
      <w:r>
        <w:rPr/>
        <w:t>（一）艺术装饰风格</w:t>
      </w:r>
    </w:p>
    <w:p>
      <w:pPr>
        <w:pStyle w:val="BodyText"/>
        <w:spacing w:before="161"/>
      </w:pPr>
      <w:r>
        <w:rPr/>
        <w:t>（二）流线型风格</w:t>
      </w:r>
    </w:p>
    <w:p>
      <w:pPr>
        <w:pStyle w:val="BodyText"/>
      </w:pPr>
      <w:r>
        <w:rPr/>
        <w:t>（三）斯堪的纳维亚风格 </w:t>
      </w:r>
    </w:p>
    <w:p>
      <w:pPr>
        <w:pStyle w:val="BodyText"/>
        <w:spacing w:before="161"/>
        <w:ind w:left="500"/>
      </w:pPr>
      <w:r>
        <w:rPr/>
        <w:t> </w:t>
      </w:r>
    </w:p>
    <w:p>
      <w:pPr>
        <w:spacing w:after="0"/>
        <w:sectPr>
          <w:footerReference w:type="default" r:id="rId8"/>
          <w:pgSz w:w="11910" w:h="16840"/>
          <w:pgMar w:footer="1199" w:header="0" w:top="1460" w:bottom="1380" w:left="1540" w:right="1560"/>
          <w:pgNumType w:start="2"/>
        </w:sectPr>
      </w:pPr>
    </w:p>
    <w:p>
      <w:pPr>
        <w:pStyle w:val="BodyText"/>
        <w:spacing w:before="43"/>
      </w:pPr>
      <w:r>
        <w:rPr/>
        <w:t>四、考核要求 </w:t>
      </w:r>
    </w:p>
    <w:p>
      <w:pPr>
        <w:pStyle w:val="BodyText"/>
        <w:spacing w:line="364" w:lineRule="auto"/>
        <w:ind w:right="237" w:firstLine="420"/>
      </w:pPr>
      <w:r>
        <w:rPr>
          <w:spacing w:val="-2"/>
        </w:rPr>
        <w:t>理解流线型风格和斯堪的纳维亚设计风格，掌握艺术装饰风格的发展背景和</w:t>
      </w:r>
      <w:r>
        <w:rPr/>
        <w:t>概况。</w:t>
      </w:r>
    </w:p>
    <w:p>
      <w:pPr>
        <w:pStyle w:val="ListParagraph"/>
        <w:numPr>
          <w:ilvl w:val="0"/>
          <w:numId w:val="10"/>
        </w:numPr>
        <w:tabs>
          <w:tab w:pos="501" w:val="left" w:leader="none"/>
        </w:tabs>
        <w:spacing w:line="240" w:lineRule="auto" w:before="2" w:after="0"/>
        <w:ind w:left="501" w:right="0" w:hanging="241"/>
        <w:jc w:val="left"/>
        <w:rPr>
          <w:sz w:val="24"/>
        </w:rPr>
      </w:pPr>
      <w:r>
        <w:rPr>
          <w:spacing w:val="-40"/>
          <w:sz w:val="24"/>
        </w:rPr>
        <w:t>识记：</w:t>
      </w:r>
      <w:r>
        <w:rPr>
          <w:spacing w:val="-1"/>
          <w:sz w:val="24"/>
        </w:rPr>
        <w:t>（</w:t>
      </w:r>
      <w:r>
        <w:rPr>
          <w:rFonts w:ascii="Times New Roman" w:eastAsia="Times New Roman"/>
          <w:sz w:val="24"/>
        </w:rPr>
        <w:t>1</w:t>
      </w:r>
      <w:r>
        <w:rPr>
          <w:sz w:val="24"/>
        </w:rPr>
        <w:t>）流线型风格</w:t>
      </w:r>
      <w:r>
        <w:rPr>
          <w:spacing w:val="-1"/>
          <w:sz w:val="24"/>
        </w:rPr>
        <w:t>（</w:t>
      </w:r>
      <w:r>
        <w:rPr>
          <w:rFonts w:ascii="Times New Roman" w:eastAsia="Times New Roman"/>
          <w:sz w:val="24"/>
        </w:rPr>
        <w:t>2</w:t>
      </w:r>
      <w:r>
        <w:rPr>
          <w:sz w:val="24"/>
        </w:rPr>
        <w:t>）斯堪的纳维亚设计风格</w:t>
      </w:r>
      <w:r>
        <w:rPr>
          <w:spacing w:val="-1"/>
          <w:sz w:val="24"/>
        </w:rPr>
        <w:t>（</w:t>
      </w:r>
      <w:r>
        <w:rPr>
          <w:rFonts w:ascii="Times New Roman" w:eastAsia="Times New Roman"/>
          <w:sz w:val="24"/>
        </w:rPr>
        <w:t>3</w:t>
      </w:r>
      <w:r>
        <w:rPr>
          <w:sz w:val="24"/>
        </w:rPr>
        <w:t>）艺术装饰风格。</w:t>
      </w:r>
    </w:p>
    <w:p>
      <w:pPr>
        <w:pStyle w:val="ListParagraph"/>
        <w:numPr>
          <w:ilvl w:val="0"/>
          <w:numId w:val="10"/>
        </w:numPr>
        <w:tabs>
          <w:tab w:pos="501" w:val="left" w:leader="none"/>
        </w:tabs>
        <w:spacing w:line="240" w:lineRule="auto" w:before="160" w:after="0"/>
        <w:ind w:left="501" w:right="0" w:hanging="241"/>
        <w:jc w:val="left"/>
        <w:rPr>
          <w:sz w:val="24"/>
        </w:rPr>
      </w:pPr>
      <w:r>
        <w:rPr>
          <w:sz w:val="24"/>
        </w:rPr>
        <w:t>领会：各种风格兴起和消失的更深层社会动因。</w:t>
      </w:r>
    </w:p>
    <w:p>
      <w:pPr>
        <w:pStyle w:val="ListParagraph"/>
        <w:numPr>
          <w:ilvl w:val="0"/>
          <w:numId w:val="10"/>
        </w:numPr>
        <w:tabs>
          <w:tab w:pos="501" w:val="left" w:leader="none"/>
        </w:tabs>
        <w:spacing w:line="364" w:lineRule="auto" w:before="161" w:after="0"/>
        <w:ind w:left="260" w:right="240" w:firstLine="0"/>
        <w:jc w:val="left"/>
        <w:rPr>
          <w:sz w:val="24"/>
        </w:rPr>
      </w:pPr>
      <w:r>
        <w:rPr>
          <w:spacing w:val="-3"/>
          <w:sz w:val="24"/>
        </w:rPr>
        <w:t>简单应用：要求在领会的基础上，能运用本章节的知识点对各种设计风格概念</w:t>
      </w:r>
      <w:r>
        <w:rPr>
          <w:sz w:val="24"/>
        </w:rPr>
        <w:t>论述进行简单应用。 </w:t>
      </w:r>
    </w:p>
    <w:p>
      <w:pPr>
        <w:pStyle w:val="ListParagraph"/>
        <w:numPr>
          <w:ilvl w:val="0"/>
          <w:numId w:val="10"/>
        </w:numPr>
        <w:tabs>
          <w:tab w:pos="501" w:val="left" w:leader="none"/>
        </w:tabs>
        <w:spacing w:line="364" w:lineRule="auto" w:before="1" w:after="0"/>
        <w:ind w:left="260" w:right="240" w:firstLine="0"/>
        <w:jc w:val="left"/>
        <w:rPr>
          <w:sz w:val="24"/>
        </w:rPr>
      </w:pPr>
      <w:r>
        <w:rPr>
          <w:spacing w:val="-3"/>
          <w:sz w:val="24"/>
        </w:rPr>
        <w:t>综合应用：要求在简单应用的基础上，能运用本章节的知识点对各种设计风格</w:t>
      </w:r>
      <w:r>
        <w:rPr>
          <w:sz w:val="24"/>
        </w:rPr>
        <w:t>概念论述进行比较复杂的应用。 </w:t>
      </w:r>
    </w:p>
    <w:p>
      <w:pPr>
        <w:pStyle w:val="BodyText"/>
        <w:spacing w:before="1"/>
        <w:ind w:left="1100"/>
      </w:pPr>
      <w:r>
        <w:rPr/>
        <w:t> </w:t>
      </w:r>
    </w:p>
    <w:p>
      <w:pPr>
        <w:pStyle w:val="BodyText"/>
        <w:spacing w:before="10"/>
        <w:ind w:left="0"/>
        <w:rPr>
          <w:sz w:val="28"/>
        </w:rPr>
      </w:pPr>
    </w:p>
    <w:p>
      <w:pPr>
        <w:pStyle w:val="BodyText"/>
        <w:spacing w:before="1"/>
        <w:ind w:left="1803" w:right="1786"/>
        <w:jc w:val="center"/>
      </w:pPr>
      <w:r>
        <w:rPr/>
        <w:t>第九章 职业工业设计师的出现</w:t>
      </w:r>
    </w:p>
    <w:p>
      <w:pPr>
        <w:pStyle w:val="BodyText"/>
        <w:spacing w:before="189"/>
      </w:pPr>
      <w:r>
        <w:rPr/>
        <w:t>一、学习目的和要求 </w:t>
      </w:r>
    </w:p>
    <w:p>
      <w:pPr>
        <w:pStyle w:val="BodyText"/>
        <w:spacing w:line="364" w:lineRule="auto"/>
        <w:ind w:right="237" w:firstLine="420"/>
      </w:pPr>
      <w:r>
        <w:rPr>
          <w:spacing w:val="-2"/>
        </w:rPr>
        <w:t>理解职业设计师使工业设计真正与大工业生产结合了起来，明白设计正式成</w:t>
      </w:r>
      <w:r>
        <w:rPr/>
        <w:t>为一种商业竞争的手段内涵。 </w:t>
      </w:r>
    </w:p>
    <w:p>
      <w:pPr>
        <w:pStyle w:val="BodyText"/>
        <w:spacing w:before="2"/>
        <w:ind w:left="500"/>
      </w:pPr>
      <w:r>
        <w:rPr/>
        <w:t> </w:t>
      </w:r>
    </w:p>
    <w:p>
      <w:pPr>
        <w:pStyle w:val="BodyText"/>
      </w:pPr>
      <w:r>
        <w:rPr/>
        <w:t>二、课程内容 </w:t>
      </w:r>
    </w:p>
    <w:p>
      <w:pPr>
        <w:pStyle w:val="BodyText"/>
        <w:spacing w:line="280" w:lineRule="auto" w:before="129"/>
        <w:ind w:right="5304"/>
      </w:pPr>
      <w:r>
        <w:rPr>
          <w:color w:val="333333"/>
          <w:spacing w:val="-4"/>
        </w:rPr>
        <w:t>第一节 美国工业设计的职业化</w:t>
      </w:r>
      <w:r>
        <w:rPr>
          <w:color w:val="333333"/>
          <w:spacing w:val="-1"/>
        </w:rPr>
        <w:t>第二节 欧洲的工业设计师</w:t>
      </w:r>
    </w:p>
    <w:p>
      <w:pPr>
        <w:pStyle w:val="BodyText"/>
        <w:spacing w:before="0"/>
        <w:ind w:left="0"/>
      </w:pPr>
    </w:p>
    <w:p>
      <w:pPr>
        <w:pStyle w:val="BodyText"/>
        <w:spacing w:before="2"/>
        <w:ind w:left="0"/>
        <w:rPr>
          <w:sz w:val="27"/>
        </w:rPr>
      </w:pPr>
    </w:p>
    <w:p>
      <w:pPr>
        <w:pStyle w:val="BodyText"/>
        <w:spacing w:before="1"/>
      </w:pPr>
      <w:r>
        <w:rPr/>
        <w:t>三、考核知识点 </w:t>
      </w:r>
    </w:p>
    <w:p>
      <w:pPr>
        <w:pStyle w:val="BodyText"/>
      </w:pPr>
      <w:r>
        <w:rPr/>
        <w:t>（一）美国设计师：西奈尔、厄尔、提革、罗维、盖茨、德雷夫斯。</w:t>
      </w:r>
    </w:p>
    <w:p>
      <w:pPr>
        <w:pStyle w:val="BodyText"/>
        <w:spacing w:before="161"/>
      </w:pPr>
      <w:r>
        <w:rPr/>
        <w:t>（二）欧洲的设计师：华根菲尔德、克里斯仃、汉宁森。 </w:t>
      </w:r>
    </w:p>
    <w:p>
      <w:pPr>
        <w:pStyle w:val="BodyText"/>
        <w:ind w:left="500"/>
      </w:pPr>
      <w:r>
        <w:rPr/>
        <w:t> </w:t>
      </w:r>
    </w:p>
    <w:p>
      <w:pPr>
        <w:pStyle w:val="BodyText"/>
        <w:spacing w:before="161"/>
      </w:pPr>
      <w:r>
        <w:rPr/>
        <w:t>四、考核要求 </w:t>
      </w:r>
    </w:p>
    <w:p>
      <w:pPr>
        <w:pStyle w:val="BodyText"/>
        <w:spacing w:line="364" w:lineRule="auto"/>
        <w:ind w:right="237" w:firstLine="420"/>
      </w:pPr>
      <w:r>
        <w:rPr>
          <w:spacing w:val="-2"/>
        </w:rPr>
        <w:t>通过学习该时间段一些重要设计师取得的成就和设计理念，来掌握设计师职</w:t>
      </w:r>
      <w:r>
        <w:rPr/>
        <w:t>业化的发展。</w:t>
      </w:r>
    </w:p>
    <w:p>
      <w:pPr>
        <w:pStyle w:val="ListParagraph"/>
        <w:numPr>
          <w:ilvl w:val="0"/>
          <w:numId w:val="11"/>
        </w:numPr>
        <w:tabs>
          <w:tab w:pos="501" w:val="left" w:leader="none"/>
        </w:tabs>
        <w:spacing w:line="240" w:lineRule="auto" w:before="1" w:after="0"/>
        <w:ind w:left="501" w:right="0" w:hanging="241"/>
        <w:jc w:val="left"/>
        <w:rPr>
          <w:sz w:val="24"/>
        </w:rPr>
      </w:pPr>
      <w:r>
        <w:rPr>
          <w:spacing w:val="-40"/>
          <w:sz w:val="24"/>
        </w:rPr>
        <w:t>识记：</w:t>
      </w:r>
      <w:r>
        <w:rPr>
          <w:spacing w:val="-1"/>
          <w:sz w:val="24"/>
        </w:rPr>
        <w:t>（</w:t>
      </w:r>
      <w:r>
        <w:rPr>
          <w:rFonts w:ascii="Times New Roman" w:eastAsia="Times New Roman"/>
          <w:sz w:val="24"/>
        </w:rPr>
        <w:t>1</w:t>
      </w:r>
      <w:r>
        <w:rPr>
          <w:sz w:val="24"/>
        </w:rPr>
        <w:t>）美国代表设计师</w:t>
      </w:r>
      <w:r>
        <w:rPr>
          <w:spacing w:val="-1"/>
          <w:sz w:val="24"/>
        </w:rPr>
        <w:t>（</w:t>
      </w:r>
      <w:r>
        <w:rPr>
          <w:rFonts w:ascii="Times New Roman" w:eastAsia="Times New Roman"/>
          <w:sz w:val="24"/>
        </w:rPr>
        <w:t>2</w:t>
      </w:r>
      <w:r>
        <w:rPr>
          <w:sz w:val="24"/>
        </w:rPr>
        <w:t>）欧洲的代表设计师</w:t>
      </w:r>
    </w:p>
    <w:p>
      <w:pPr>
        <w:pStyle w:val="ListParagraph"/>
        <w:numPr>
          <w:ilvl w:val="0"/>
          <w:numId w:val="11"/>
        </w:numPr>
        <w:tabs>
          <w:tab w:pos="501" w:val="left" w:leader="none"/>
        </w:tabs>
        <w:spacing w:line="240" w:lineRule="auto" w:before="161" w:after="0"/>
        <w:ind w:left="501" w:right="0" w:hanging="241"/>
        <w:jc w:val="left"/>
        <w:rPr>
          <w:sz w:val="24"/>
        </w:rPr>
      </w:pPr>
      <w:r>
        <w:rPr>
          <w:sz w:val="24"/>
        </w:rPr>
        <w:t>领会：欧美设计师职业化之间的相同和区别。 </w:t>
      </w:r>
    </w:p>
    <w:p>
      <w:pPr>
        <w:pStyle w:val="ListParagraph"/>
        <w:numPr>
          <w:ilvl w:val="0"/>
          <w:numId w:val="11"/>
        </w:numPr>
        <w:tabs>
          <w:tab w:pos="501" w:val="left" w:leader="none"/>
        </w:tabs>
        <w:spacing w:line="240" w:lineRule="auto" w:before="160" w:after="0"/>
        <w:ind w:left="501" w:right="0" w:hanging="484"/>
        <w:jc w:val="left"/>
        <w:rPr>
          <w:sz w:val="24"/>
        </w:rPr>
      </w:pPr>
      <w:r>
        <w:rPr>
          <w:spacing w:val="-3"/>
          <w:sz w:val="24"/>
        </w:rPr>
        <w:t>简单应用：要求在领会的基础上，能运用本章节的知识点对设计的职业化论述</w:t>
      </w:r>
    </w:p>
    <w:p>
      <w:pPr>
        <w:spacing w:after="0" w:line="240" w:lineRule="auto"/>
        <w:jc w:val="left"/>
        <w:rPr>
          <w:sz w:val="24"/>
        </w:rPr>
        <w:sectPr>
          <w:pgSz w:w="11910" w:h="16840"/>
          <w:pgMar w:header="0" w:footer="1199" w:top="1460" w:bottom="1380" w:left="1540" w:right="1560"/>
        </w:sectPr>
      </w:pPr>
    </w:p>
    <w:p>
      <w:pPr>
        <w:pStyle w:val="BodyText"/>
        <w:spacing w:before="43"/>
      </w:pPr>
      <w:r>
        <w:rPr/>
        <w:t>进行简单应用。 </w:t>
      </w:r>
    </w:p>
    <w:p>
      <w:pPr>
        <w:pStyle w:val="ListParagraph"/>
        <w:numPr>
          <w:ilvl w:val="0"/>
          <w:numId w:val="11"/>
        </w:numPr>
        <w:tabs>
          <w:tab w:pos="501" w:val="left" w:leader="none"/>
        </w:tabs>
        <w:spacing w:line="364" w:lineRule="auto" w:before="160" w:after="0"/>
        <w:ind w:left="260" w:right="240" w:firstLine="0"/>
        <w:jc w:val="left"/>
        <w:rPr>
          <w:sz w:val="24"/>
        </w:rPr>
      </w:pPr>
      <w:r>
        <w:rPr>
          <w:spacing w:val="-3"/>
          <w:sz w:val="24"/>
        </w:rPr>
        <w:t>综合应用：要求在简单应用的基础上，能运用本章节的知识点对设计的职业化</w:t>
      </w:r>
      <w:r>
        <w:rPr>
          <w:sz w:val="24"/>
        </w:rPr>
        <w:t>论述进行比较复杂的应用。 </w:t>
      </w:r>
    </w:p>
    <w:p>
      <w:pPr>
        <w:pStyle w:val="BodyText"/>
        <w:spacing w:before="2"/>
      </w:pPr>
      <w:r>
        <w:rPr/>
        <w:t> </w:t>
      </w:r>
    </w:p>
    <w:p>
      <w:pPr>
        <w:pStyle w:val="BodyText"/>
        <w:spacing w:before="10"/>
        <w:ind w:left="0"/>
        <w:rPr>
          <w:sz w:val="28"/>
        </w:rPr>
      </w:pPr>
    </w:p>
    <w:p>
      <w:pPr>
        <w:pStyle w:val="BodyText"/>
        <w:spacing w:before="0"/>
        <w:ind w:left="1803" w:right="1786"/>
        <w:jc w:val="center"/>
      </w:pPr>
      <w:r>
        <w:rPr/>
        <w:t>第十章 战后重建与设计</w:t>
      </w:r>
    </w:p>
    <w:p>
      <w:pPr>
        <w:pStyle w:val="BodyText"/>
        <w:spacing w:before="189"/>
      </w:pPr>
      <w:r>
        <w:rPr/>
        <w:t>一、学习目的和要求 </w:t>
      </w:r>
    </w:p>
    <w:p>
      <w:pPr>
        <w:pStyle w:val="BodyText"/>
        <w:spacing w:line="364" w:lineRule="auto" w:before="161"/>
        <w:ind w:right="237" w:firstLine="420"/>
      </w:pPr>
      <w:r>
        <w:rPr>
          <w:spacing w:val="-2"/>
        </w:rPr>
        <w:t>了解战后斯堪的纳维亚国家、美国、日本、意大利、德国、韩国、台湾各地</w:t>
      </w:r>
      <w:r>
        <w:rPr/>
        <w:t>的工业设计发展的概况，掌握斯堪的纳维亚国家、 日本、意大利、德国和美国的设计风格和经典设计，掌握人机工程学的发展和新材料新技术在设计中的应用。 </w:t>
      </w:r>
    </w:p>
    <w:p>
      <w:pPr>
        <w:pStyle w:val="BodyText"/>
        <w:spacing w:before="2"/>
        <w:ind w:left="500"/>
      </w:pPr>
      <w:r>
        <w:rPr/>
        <w:t> </w:t>
      </w:r>
    </w:p>
    <w:p>
      <w:pPr>
        <w:pStyle w:val="BodyText"/>
        <w:spacing w:before="161"/>
      </w:pPr>
      <w:r>
        <w:rPr/>
        <w:t>二、课程内容 </w:t>
      </w:r>
    </w:p>
    <w:p>
      <w:pPr>
        <w:pStyle w:val="BodyText"/>
        <w:spacing w:line="364" w:lineRule="auto"/>
        <w:ind w:right="5544"/>
      </w:pPr>
      <w:r>
        <w:rPr>
          <w:spacing w:val="8"/>
        </w:rPr>
        <w:t>第一节 斯堪的纳维亚设计</w:t>
      </w:r>
      <w:r>
        <w:rPr/>
        <w:t>第二节 现代主义的发展 </w:t>
      </w:r>
    </w:p>
    <w:p>
      <w:pPr>
        <w:pStyle w:val="BodyText"/>
        <w:spacing w:line="364" w:lineRule="auto" w:before="2"/>
        <w:ind w:right="5424"/>
      </w:pPr>
      <w:r>
        <w:rPr>
          <w:spacing w:val="7"/>
        </w:rPr>
        <w:t>第三节 美国的商业性设计第</w:t>
      </w:r>
      <w:r>
        <w:rPr/>
        <w:t>四节 意大利的风格与个性 </w:t>
      </w:r>
    </w:p>
    <w:p>
      <w:pPr>
        <w:pStyle w:val="BodyText"/>
        <w:spacing w:line="364" w:lineRule="auto" w:before="1"/>
        <w:ind w:right="4944"/>
      </w:pPr>
      <w:r>
        <w:rPr>
          <w:spacing w:val="5"/>
        </w:rPr>
        <w:t>第五节 联邦德国的技术与分析第</w:t>
      </w:r>
      <w:r>
        <w:rPr/>
        <w:t>六节 日本的传统文化与高技术 </w:t>
      </w:r>
    </w:p>
    <w:p>
      <w:pPr>
        <w:pStyle w:val="BodyText"/>
        <w:spacing w:line="364" w:lineRule="auto" w:before="1"/>
        <w:ind w:right="4704"/>
      </w:pPr>
      <w:r>
        <w:rPr/>
        <w:t>第七节 台湾地区及韩国的工业设计第八节 公司识别计划 </w:t>
      </w:r>
    </w:p>
    <w:p>
      <w:pPr>
        <w:pStyle w:val="BodyText"/>
        <w:spacing w:before="1"/>
      </w:pPr>
      <w:r>
        <w:rPr/>
        <w:t>第九节 人机工程学的发展 </w:t>
      </w:r>
    </w:p>
    <w:p>
      <w:pPr>
        <w:pStyle w:val="BodyText"/>
        <w:spacing w:before="161"/>
      </w:pPr>
      <w:r>
        <w:rPr/>
        <w:t>第十节 新技术及新材料与设计 </w:t>
      </w:r>
    </w:p>
    <w:p>
      <w:pPr>
        <w:pStyle w:val="BodyText"/>
        <w:ind w:left="500"/>
      </w:pPr>
      <w:r>
        <w:rPr/>
        <w:t> </w:t>
      </w:r>
    </w:p>
    <w:p>
      <w:pPr>
        <w:pStyle w:val="BodyText"/>
        <w:spacing w:before="161"/>
      </w:pPr>
      <w:r>
        <w:rPr/>
        <w:t>三、考核知识点 </w:t>
      </w:r>
    </w:p>
    <w:p>
      <w:pPr>
        <w:pStyle w:val="BodyText"/>
      </w:pPr>
      <w:r>
        <w:rPr/>
        <w:t>（一）斯堪的纳维亚设计特点</w:t>
      </w:r>
    </w:p>
    <w:p>
      <w:pPr>
        <w:pStyle w:val="BodyText"/>
        <w:spacing w:before="161"/>
      </w:pPr>
      <w:r>
        <w:rPr/>
        <w:t>（二）现代主义 </w:t>
      </w:r>
    </w:p>
    <w:p>
      <w:pPr>
        <w:pStyle w:val="BodyText"/>
      </w:pPr>
      <w:r>
        <w:rPr/>
        <w:t>（三）美国的设计特点</w:t>
      </w:r>
    </w:p>
    <w:p>
      <w:pPr>
        <w:pStyle w:val="BodyText"/>
        <w:spacing w:before="161"/>
      </w:pPr>
      <w:r>
        <w:rPr/>
        <w:t>（四）意大利的设计特点</w:t>
      </w:r>
    </w:p>
    <w:p>
      <w:pPr>
        <w:pStyle w:val="BodyText"/>
      </w:pPr>
      <w:r>
        <w:rPr/>
        <w:t>（五）德国的设计特点</w:t>
      </w:r>
    </w:p>
    <w:p>
      <w:pPr>
        <w:spacing w:after="0"/>
        <w:sectPr>
          <w:pgSz w:w="11910" w:h="16840"/>
          <w:pgMar w:header="0" w:footer="1199" w:top="1460" w:bottom="1380" w:left="1540" w:right="1560"/>
        </w:sectPr>
      </w:pPr>
    </w:p>
    <w:p>
      <w:pPr>
        <w:pStyle w:val="BodyText"/>
        <w:spacing w:before="43"/>
      </w:pPr>
      <w:r>
        <w:rPr/>
        <w:t>（六）亚洲主要国家和地区的设计特点</w:t>
      </w:r>
    </w:p>
    <w:p>
      <w:pPr>
        <w:pStyle w:val="BodyText"/>
      </w:pPr>
      <w:r>
        <w:rPr/>
        <w:t>（七）人机工程学的发展 </w:t>
      </w:r>
    </w:p>
    <w:p>
      <w:pPr>
        <w:pStyle w:val="BodyText"/>
        <w:spacing w:before="0"/>
        <w:ind w:left="0"/>
      </w:pPr>
    </w:p>
    <w:p>
      <w:pPr>
        <w:pStyle w:val="BodyText"/>
        <w:spacing w:before="1"/>
        <w:ind w:left="0"/>
        <w:rPr>
          <w:sz w:val="25"/>
        </w:rPr>
      </w:pPr>
    </w:p>
    <w:p>
      <w:pPr>
        <w:pStyle w:val="BodyText"/>
        <w:spacing w:before="0"/>
      </w:pPr>
      <w:r>
        <w:rPr/>
        <w:t>四、考核要求 </w:t>
      </w:r>
    </w:p>
    <w:p>
      <w:pPr>
        <w:pStyle w:val="BodyText"/>
        <w:spacing w:line="364" w:lineRule="auto" w:before="161"/>
        <w:ind w:right="3084" w:firstLine="420"/>
      </w:pPr>
      <w:r>
        <w:rPr>
          <w:spacing w:val="-1"/>
        </w:rPr>
        <w:t>了解战后重点国家和地区的工业设计发展情况。</w:t>
      </w:r>
      <w:r>
        <w:rPr/>
        <w:t>1.</w:t>
      </w:r>
      <w:r>
        <w:rPr>
          <w:spacing w:val="-40"/>
        </w:rPr>
        <w:t>识记：</w:t>
      </w:r>
      <w:r>
        <w:rPr>
          <w:spacing w:val="-1"/>
        </w:rPr>
        <w:t>（</w:t>
      </w:r>
      <w:r>
        <w:rPr>
          <w:rFonts w:ascii="Times New Roman" w:eastAsia="Times New Roman"/>
        </w:rPr>
        <w:t>1</w:t>
      </w:r>
      <w:r>
        <w:rPr/>
        <w:t>）斯堪的纳维亚设计特点</w:t>
      </w:r>
      <w:r>
        <w:rPr>
          <w:spacing w:val="-1"/>
        </w:rPr>
        <w:t>（</w:t>
      </w:r>
      <w:r>
        <w:rPr>
          <w:rFonts w:ascii="Times New Roman" w:eastAsia="Times New Roman"/>
        </w:rPr>
        <w:t>2</w:t>
      </w:r>
      <w:r>
        <w:rPr/>
        <w:t>）现代主义</w:t>
      </w:r>
    </w:p>
    <w:p>
      <w:pPr>
        <w:pStyle w:val="ListParagraph"/>
        <w:numPr>
          <w:ilvl w:val="0"/>
          <w:numId w:val="12"/>
        </w:numPr>
        <w:tabs>
          <w:tab w:pos="501" w:val="left" w:leader="none"/>
        </w:tabs>
        <w:spacing w:line="240" w:lineRule="auto" w:before="1" w:after="0"/>
        <w:ind w:left="501" w:right="0" w:hanging="241"/>
        <w:jc w:val="left"/>
        <w:rPr>
          <w:sz w:val="24"/>
        </w:rPr>
      </w:pPr>
      <w:r>
        <w:rPr>
          <w:sz w:val="24"/>
        </w:rPr>
        <w:t>领会：基于各个国家历史和文化来理解其设计发展的状况和选择。 </w:t>
      </w:r>
    </w:p>
    <w:p>
      <w:pPr>
        <w:pStyle w:val="ListParagraph"/>
        <w:numPr>
          <w:ilvl w:val="0"/>
          <w:numId w:val="12"/>
        </w:numPr>
        <w:tabs>
          <w:tab w:pos="501" w:val="left" w:leader="none"/>
        </w:tabs>
        <w:spacing w:line="364" w:lineRule="auto" w:before="160" w:after="0"/>
        <w:ind w:left="260" w:right="240" w:firstLine="0"/>
        <w:jc w:val="left"/>
        <w:rPr>
          <w:sz w:val="24"/>
        </w:rPr>
      </w:pPr>
      <w:r>
        <w:rPr>
          <w:spacing w:val="-3"/>
          <w:sz w:val="24"/>
        </w:rPr>
        <w:t>简单应用：要求在领会的基础上，能运用本章节的知识点对斯堪的纳维亚设计</w:t>
      </w:r>
      <w:r>
        <w:rPr>
          <w:sz w:val="24"/>
        </w:rPr>
        <w:t>特点论述进行简单应用。 </w:t>
      </w:r>
    </w:p>
    <w:p>
      <w:pPr>
        <w:pStyle w:val="ListParagraph"/>
        <w:numPr>
          <w:ilvl w:val="0"/>
          <w:numId w:val="12"/>
        </w:numPr>
        <w:tabs>
          <w:tab w:pos="501" w:val="left" w:leader="none"/>
        </w:tabs>
        <w:spacing w:line="364" w:lineRule="auto" w:before="1" w:after="0"/>
        <w:ind w:left="260" w:right="240" w:firstLine="0"/>
        <w:jc w:val="left"/>
        <w:rPr>
          <w:sz w:val="24"/>
        </w:rPr>
      </w:pPr>
      <w:r>
        <w:rPr>
          <w:spacing w:val="-3"/>
          <w:sz w:val="24"/>
        </w:rPr>
        <w:t>综合应用：要求在简单应用的基础上，能运用本章节的知识点对斯堪的纳维亚</w:t>
      </w:r>
      <w:r>
        <w:rPr>
          <w:sz w:val="24"/>
        </w:rPr>
        <w:t>设计特点论述进行比较复杂的应用。 </w:t>
      </w:r>
    </w:p>
    <w:p>
      <w:pPr>
        <w:pStyle w:val="BodyText"/>
        <w:spacing w:before="2"/>
      </w:pPr>
      <w:r>
        <w:rPr/>
        <w:t> </w:t>
      </w:r>
    </w:p>
    <w:p>
      <w:pPr>
        <w:pStyle w:val="BodyText"/>
        <w:spacing w:before="10"/>
        <w:ind w:left="0"/>
        <w:rPr>
          <w:sz w:val="28"/>
        </w:rPr>
      </w:pPr>
    </w:p>
    <w:p>
      <w:pPr>
        <w:pStyle w:val="BodyText"/>
        <w:spacing w:before="0"/>
        <w:ind w:left="1803" w:right="1786"/>
        <w:jc w:val="center"/>
      </w:pPr>
      <w:r>
        <w:rPr/>
        <w:t>第十一章 走向多元化</w:t>
      </w:r>
    </w:p>
    <w:p>
      <w:pPr>
        <w:pStyle w:val="BodyText"/>
        <w:spacing w:before="190"/>
      </w:pPr>
      <w:r>
        <w:rPr/>
        <w:t> </w:t>
      </w:r>
    </w:p>
    <w:p>
      <w:pPr>
        <w:pStyle w:val="BodyText"/>
      </w:pPr>
      <w:r>
        <w:rPr/>
        <w:t>一、学习目的和要求 </w:t>
      </w:r>
    </w:p>
    <w:p>
      <w:pPr>
        <w:pStyle w:val="BodyText"/>
        <w:spacing w:line="364" w:lineRule="auto" w:before="161"/>
        <w:ind w:right="237" w:firstLine="420"/>
      </w:pPr>
      <w:r>
        <w:rPr>
          <w:spacing w:val="-2"/>
        </w:rPr>
        <w:t>了解新时期设计的理念的多元化发展方向及主要的设计流派和风格，掌握后</w:t>
      </w:r>
      <w:r>
        <w:rPr/>
        <w:t>现代主义、高科技风格以及绿色设计和可持续设计的发展概念和主张。 </w:t>
      </w:r>
    </w:p>
    <w:p>
      <w:pPr>
        <w:pStyle w:val="BodyText"/>
        <w:spacing w:before="1"/>
        <w:ind w:left="500"/>
      </w:pPr>
      <w:r>
        <w:rPr/>
        <w:t> </w:t>
      </w:r>
    </w:p>
    <w:p>
      <w:pPr>
        <w:pStyle w:val="BodyText"/>
      </w:pPr>
      <w:r>
        <w:rPr/>
        <w:t>二、课程内容 </w:t>
      </w:r>
    </w:p>
    <w:p>
      <w:pPr>
        <w:pStyle w:val="BodyText"/>
        <w:spacing w:line="364" w:lineRule="auto" w:before="161"/>
        <w:ind w:right="4704"/>
      </w:pPr>
      <w:r>
        <w:rPr/>
        <w:t>第一节 理性主义与“无名性”设计</w:t>
      </w:r>
      <w:r>
        <w:rPr>
          <w:spacing w:val="4"/>
        </w:rPr>
        <w:t>第二节 新现代主义与高技术风格第</w:t>
      </w:r>
      <w:r>
        <w:rPr/>
        <w:t>三节 波普风格（Pop） </w:t>
      </w:r>
    </w:p>
    <w:p>
      <w:pPr>
        <w:pStyle w:val="BodyText"/>
        <w:spacing w:line="364" w:lineRule="auto" w:before="2"/>
        <w:ind w:right="6384"/>
      </w:pPr>
      <w:r>
        <w:rPr/>
        <w:t>第四节 后现代主义</w:t>
      </w:r>
      <w:r>
        <w:rPr>
          <w:spacing w:val="12"/>
        </w:rPr>
        <w:t>第五节 解构主义第</w:t>
      </w:r>
      <w:r>
        <w:rPr/>
        <w:t>六节 绿色设计 </w:t>
      </w:r>
    </w:p>
    <w:p>
      <w:pPr>
        <w:pStyle w:val="BodyText"/>
        <w:spacing w:before="1"/>
        <w:ind w:left="500"/>
      </w:pPr>
      <w:r>
        <w:rPr/>
        <w:t> </w:t>
      </w:r>
    </w:p>
    <w:p>
      <w:pPr>
        <w:pStyle w:val="BodyText"/>
        <w:spacing w:before="161"/>
      </w:pPr>
      <w:r>
        <w:rPr/>
        <w:t>三、考核知识点 </w:t>
      </w:r>
    </w:p>
    <w:p>
      <w:pPr>
        <w:pStyle w:val="BodyText"/>
      </w:pPr>
      <w:r>
        <w:rPr/>
        <w:t>（一）“无名性”设计内涵与主张</w:t>
      </w:r>
    </w:p>
    <w:p>
      <w:pPr>
        <w:pStyle w:val="BodyText"/>
        <w:spacing w:before="161"/>
      </w:pPr>
      <w:r>
        <w:rPr/>
        <w:t>（二）高技术风格设计内涵与主张</w:t>
      </w:r>
    </w:p>
    <w:p>
      <w:pPr>
        <w:spacing w:after="0"/>
        <w:sectPr>
          <w:pgSz w:w="11910" w:h="16840"/>
          <w:pgMar w:header="0" w:footer="1199" w:top="1460" w:bottom="1380" w:left="1540" w:right="1560"/>
        </w:sectPr>
      </w:pPr>
    </w:p>
    <w:p>
      <w:pPr>
        <w:pStyle w:val="BodyText"/>
        <w:spacing w:before="43"/>
      </w:pPr>
      <w:r>
        <w:rPr/>
        <w:t>（三）波普风格设计内涵与主张</w:t>
      </w:r>
    </w:p>
    <w:p>
      <w:pPr>
        <w:pStyle w:val="BodyText"/>
      </w:pPr>
      <w:r>
        <w:rPr/>
        <w:t>（四）后现代主义设计内涵与主张</w:t>
      </w:r>
    </w:p>
    <w:p>
      <w:pPr>
        <w:pStyle w:val="BodyText"/>
        <w:spacing w:before="161"/>
      </w:pPr>
      <w:r>
        <w:rPr/>
        <w:t>（五）解构主义设计内涵与主张</w:t>
      </w:r>
    </w:p>
    <w:p>
      <w:pPr>
        <w:pStyle w:val="BodyText"/>
      </w:pPr>
      <w:r>
        <w:rPr/>
        <w:t>（六）绿色设计设计内涵与主张</w:t>
      </w:r>
    </w:p>
    <w:p>
      <w:pPr>
        <w:pStyle w:val="BodyText"/>
        <w:spacing w:before="0"/>
        <w:ind w:left="0"/>
      </w:pPr>
    </w:p>
    <w:p>
      <w:pPr>
        <w:pStyle w:val="BodyText"/>
        <w:spacing w:before="1"/>
        <w:ind w:left="0"/>
        <w:rPr>
          <w:sz w:val="25"/>
        </w:rPr>
      </w:pPr>
    </w:p>
    <w:p>
      <w:pPr>
        <w:pStyle w:val="BodyText"/>
        <w:spacing w:before="0"/>
      </w:pPr>
      <w:r>
        <w:rPr/>
        <w:t>四、考核要求 </w:t>
      </w:r>
    </w:p>
    <w:p>
      <w:pPr>
        <w:pStyle w:val="BodyText"/>
        <w:spacing w:before="161"/>
        <w:ind w:left="680"/>
      </w:pPr>
      <w:r>
        <w:rPr/>
        <w:t>了解多元化设计的概念、风格和代表作品。</w:t>
      </w:r>
    </w:p>
    <w:p>
      <w:pPr>
        <w:pStyle w:val="ListParagraph"/>
        <w:numPr>
          <w:ilvl w:val="0"/>
          <w:numId w:val="13"/>
        </w:numPr>
        <w:tabs>
          <w:tab w:pos="501" w:val="left" w:leader="none"/>
        </w:tabs>
        <w:spacing w:line="364" w:lineRule="auto" w:before="160" w:after="0"/>
        <w:ind w:left="260" w:right="237" w:firstLine="0"/>
        <w:jc w:val="left"/>
        <w:rPr>
          <w:sz w:val="24"/>
        </w:rPr>
      </w:pPr>
      <w:r>
        <w:rPr>
          <w:spacing w:val="-46"/>
          <w:sz w:val="24"/>
        </w:rPr>
        <w:t>识记：</w:t>
      </w:r>
      <w:r>
        <w:rPr>
          <w:spacing w:val="-1"/>
          <w:sz w:val="24"/>
        </w:rPr>
        <w:t>（</w:t>
      </w:r>
      <w:r>
        <w:rPr>
          <w:rFonts w:ascii="Times New Roman" w:eastAsia="Times New Roman"/>
          <w:sz w:val="24"/>
        </w:rPr>
        <w:t>1</w:t>
      </w:r>
      <w:r>
        <w:rPr>
          <w:spacing w:val="-17"/>
          <w:sz w:val="24"/>
        </w:rPr>
        <w:t>）</w:t>
      </w:r>
      <w:r>
        <w:rPr>
          <w:spacing w:val="-2"/>
          <w:sz w:val="24"/>
        </w:rPr>
        <w:t>多元化设计的各自概念</w:t>
      </w:r>
      <w:r>
        <w:rPr>
          <w:spacing w:val="-1"/>
          <w:sz w:val="24"/>
        </w:rPr>
        <w:t>（</w:t>
      </w:r>
      <w:r>
        <w:rPr>
          <w:rFonts w:ascii="Times New Roman" w:eastAsia="Times New Roman"/>
          <w:sz w:val="24"/>
        </w:rPr>
        <w:t>2</w:t>
      </w:r>
      <w:r>
        <w:rPr>
          <w:spacing w:val="-17"/>
          <w:sz w:val="24"/>
        </w:rPr>
        <w:t>）</w:t>
      </w:r>
      <w:r>
        <w:rPr>
          <w:spacing w:val="-2"/>
          <w:sz w:val="24"/>
        </w:rPr>
        <w:t>多元化设计的各自主张</w:t>
      </w:r>
      <w:r>
        <w:rPr>
          <w:spacing w:val="2"/>
          <w:sz w:val="24"/>
        </w:rPr>
        <w:t>（</w:t>
      </w:r>
      <w:r>
        <w:rPr>
          <w:rFonts w:ascii="Times New Roman" w:eastAsia="Times New Roman"/>
          <w:sz w:val="24"/>
        </w:rPr>
        <w:t>3</w:t>
      </w:r>
      <w:r>
        <w:rPr>
          <w:spacing w:val="-17"/>
          <w:sz w:val="24"/>
        </w:rPr>
        <w:t>）</w:t>
      </w:r>
      <w:r>
        <w:rPr>
          <w:spacing w:val="-4"/>
          <w:sz w:val="24"/>
        </w:rPr>
        <w:t>多元化设</w:t>
      </w:r>
      <w:r>
        <w:rPr>
          <w:sz w:val="24"/>
        </w:rPr>
        <w:t>计的各自代表性作品</w:t>
      </w:r>
    </w:p>
    <w:p>
      <w:pPr>
        <w:pStyle w:val="ListParagraph"/>
        <w:numPr>
          <w:ilvl w:val="0"/>
          <w:numId w:val="13"/>
        </w:numPr>
        <w:tabs>
          <w:tab w:pos="501" w:val="left" w:leader="none"/>
        </w:tabs>
        <w:spacing w:line="240" w:lineRule="auto" w:before="1" w:after="0"/>
        <w:ind w:left="501" w:right="0" w:hanging="241"/>
        <w:jc w:val="left"/>
        <w:rPr>
          <w:sz w:val="24"/>
        </w:rPr>
      </w:pPr>
      <w:r>
        <w:rPr>
          <w:sz w:val="24"/>
        </w:rPr>
        <w:t>领会：设计与社会发展之间互相影响和成就的关系。</w:t>
      </w:r>
    </w:p>
    <w:p>
      <w:pPr>
        <w:pStyle w:val="ListParagraph"/>
        <w:numPr>
          <w:ilvl w:val="0"/>
          <w:numId w:val="13"/>
        </w:numPr>
        <w:tabs>
          <w:tab w:pos="501" w:val="left" w:leader="none"/>
        </w:tabs>
        <w:spacing w:line="364" w:lineRule="auto" w:before="161" w:after="0"/>
        <w:ind w:left="260" w:right="240" w:firstLine="0"/>
        <w:jc w:val="left"/>
        <w:rPr>
          <w:sz w:val="24"/>
        </w:rPr>
      </w:pPr>
      <w:r>
        <w:rPr>
          <w:spacing w:val="-3"/>
          <w:sz w:val="24"/>
        </w:rPr>
        <w:t>简单应用：要求在领会的基础上，能运用本章节的知识点对多元化设计论述进</w:t>
      </w:r>
      <w:r>
        <w:rPr>
          <w:sz w:val="24"/>
        </w:rPr>
        <w:t>行简单应用。 </w:t>
      </w:r>
    </w:p>
    <w:p>
      <w:pPr>
        <w:pStyle w:val="ListParagraph"/>
        <w:numPr>
          <w:ilvl w:val="0"/>
          <w:numId w:val="13"/>
        </w:numPr>
        <w:tabs>
          <w:tab w:pos="501" w:val="left" w:leader="none"/>
        </w:tabs>
        <w:spacing w:line="364" w:lineRule="auto" w:before="1" w:after="0"/>
        <w:ind w:left="260" w:right="240" w:firstLine="0"/>
        <w:jc w:val="left"/>
        <w:rPr>
          <w:sz w:val="24"/>
        </w:rPr>
      </w:pPr>
      <w:r>
        <w:rPr>
          <w:spacing w:val="-3"/>
          <w:sz w:val="24"/>
        </w:rPr>
        <w:t>综合应用：要求在简单应用的基础上，能运用本章节的知识点对多元化设计论</w:t>
      </w:r>
      <w:r>
        <w:rPr>
          <w:sz w:val="24"/>
        </w:rPr>
        <w:t>述进行比较复杂的应用。 </w:t>
      </w:r>
    </w:p>
    <w:p>
      <w:pPr>
        <w:pStyle w:val="BodyText"/>
        <w:spacing w:before="1"/>
      </w:pPr>
      <w:r>
        <w:rPr/>
        <w:t> </w:t>
      </w:r>
    </w:p>
    <w:p>
      <w:pPr>
        <w:pStyle w:val="BodyText"/>
        <w:spacing w:before="11"/>
        <w:ind w:left="0"/>
        <w:rPr>
          <w:sz w:val="28"/>
        </w:rPr>
      </w:pPr>
    </w:p>
    <w:p>
      <w:pPr>
        <w:pStyle w:val="BodyText"/>
        <w:spacing w:before="0"/>
        <w:ind w:left="1803" w:right="1786"/>
        <w:jc w:val="center"/>
      </w:pPr>
      <w:r>
        <w:rPr/>
        <w:t>第十二章 信息时代的工业设计</w:t>
      </w:r>
    </w:p>
    <w:p>
      <w:pPr>
        <w:pStyle w:val="BodyText"/>
        <w:spacing w:before="0"/>
        <w:ind w:left="0"/>
        <w:rPr>
          <w:sz w:val="20"/>
        </w:rPr>
      </w:pPr>
    </w:p>
    <w:p>
      <w:pPr>
        <w:pStyle w:val="BodyText"/>
        <w:spacing w:before="1"/>
        <w:ind w:left="0"/>
        <w:rPr>
          <w:sz w:val="26"/>
        </w:rPr>
      </w:pPr>
    </w:p>
    <w:p>
      <w:pPr>
        <w:pStyle w:val="BodyText"/>
        <w:spacing w:before="67"/>
      </w:pPr>
      <w:r>
        <w:rPr/>
        <w:t>一、学习目的和要求 </w:t>
      </w:r>
    </w:p>
    <w:p>
      <w:pPr>
        <w:pStyle w:val="BodyText"/>
        <w:spacing w:line="364" w:lineRule="auto"/>
        <w:ind w:right="117" w:firstLine="240"/>
      </w:pPr>
      <w:r>
        <w:rPr>
          <w:spacing w:val="-1"/>
        </w:rPr>
        <w:t>了解信息时代的工业设计发展状况，掌握美国、欧洲、日本等主要国家和地区</w:t>
      </w:r>
      <w:r>
        <w:rPr>
          <w:spacing w:val="-3"/>
        </w:rPr>
        <w:t>的信息时代工业设计发展情况，了解计算机技术的发展以及对工业设计的影响。</w:t>
      </w:r>
      <w:r>
        <w:rPr/>
        <w:t> </w:t>
      </w:r>
    </w:p>
    <w:p>
      <w:pPr>
        <w:pStyle w:val="BodyText"/>
        <w:spacing w:before="1"/>
      </w:pPr>
      <w:r>
        <w:rPr/>
        <w:t> </w:t>
      </w:r>
    </w:p>
    <w:p>
      <w:pPr>
        <w:pStyle w:val="BodyText"/>
        <w:spacing w:before="161"/>
      </w:pPr>
      <w:r>
        <w:rPr/>
        <w:t>二、课程内容 </w:t>
      </w:r>
    </w:p>
    <w:p>
      <w:pPr>
        <w:pStyle w:val="BodyText"/>
        <w:spacing w:line="364" w:lineRule="auto"/>
        <w:ind w:right="4584"/>
      </w:pPr>
      <w:r>
        <w:rPr>
          <w:spacing w:val="-4"/>
        </w:rPr>
        <w:t>第一节 计算机技术的发展与工业设计</w:t>
      </w:r>
      <w:r>
        <w:rPr>
          <w:spacing w:val="-1"/>
        </w:rPr>
        <w:t>第二节 美国信息时代的工业设计</w:t>
      </w:r>
    </w:p>
    <w:p>
      <w:pPr>
        <w:pStyle w:val="BodyText"/>
        <w:spacing w:before="2"/>
      </w:pPr>
      <w:r>
        <w:rPr>
          <w:spacing w:val="-1"/>
        </w:rPr>
        <w:t>第三节 欧洲及日本信息时代的工业设计</w:t>
      </w:r>
    </w:p>
    <w:p>
      <w:pPr>
        <w:pStyle w:val="BodyText"/>
        <w:ind w:left="500"/>
      </w:pPr>
      <w:r>
        <w:rPr/>
        <w:t> </w:t>
      </w:r>
    </w:p>
    <w:p>
      <w:pPr>
        <w:pStyle w:val="BodyText"/>
        <w:spacing w:before="161"/>
      </w:pPr>
      <w:r>
        <w:rPr/>
        <w:t>三、考核知识点 </w:t>
      </w:r>
    </w:p>
    <w:p>
      <w:pPr>
        <w:pStyle w:val="BodyText"/>
      </w:pPr>
      <w:r>
        <w:rPr/>
        <w:t>（一）信息时代的工业设计特点</w:t>
      </w:r>
    </w:p>
    <w:p>
      <w:pPr>
        <w:pStyle w:val="BodyText"/>
        <w:spacing w:before="161"/>
      </w:pPr>
      <w:r>
        <w:rPr/>
        <w:t>（二）美国信息时代的工业设计</w:t>
      </w:r>
    </w:p>
    <w:p>
      <w:pPr>
        <w:spacing w:after="0"/>
        <w:sectPr>
          <w:pgSz w:w="11910" w:h="16840"/>
          <w:pgMar w:header="0" w:footer="1199" w:top="1460" w:bottom="1380" w:left="1540" w:right="1560"/>
        </w:sectPr>
      </w:pPr>
    </w:p>
    <w:p>
      <w:pPr>
        <w:pStyle w:val="BodyText"/>
        <w:spacing w:before="43"/>
      </w:pPr>
      <w:r>
        <w:rPr/>
        <w:t>（三）日本信息时代的工业设计</w:t>
      </w:r>
    </w:p>
    <w:p>
      <w:pPr>
        <w:pStyle w:val="BodyText"/>
      </w:pPr>
      <w:r>
        <w:rPr/>
        <w:t>（四）欧洲信息时代的工业设计</w:t>
      </w:r>
    </w:p>
    <w:p>
      <w:pPr>
        <w:pStyle w:val="BodyText"/>
        <w:spacing w:before="0"/>
        <w:ind w:left="0"/>
      </w:pPr>
    </w:p>
    <w:p>
      <w:pPr>
        <w:pStyle w:val="BodyText"/>
        <w:spacing w:before="1"/>
        <w:ind w:left="0"/>
        <w:rPr>
          <w:sz w:val="25"/>
        </w:rPr>
      </w:pPr>
    </w:p>
    <w:p>
      <w:pPr>
        <w:pStyle w:val="BodyText"/>
        <w:spacing w:before="0"/>
      </w:pPr>
      <w:r>
        <w:rPr/>
        <w:t>四、考核要求 </w:t>
      </w:r>
    </w:p>
    <w:p>
      <w:pPr>
        <w:pStyle w:val="BodyText"/>
        <w:spacing w:line="364" w:lineRule="auto" w:before="161"/>
        <w:ind w:right="444" w:firstLine="420"/>
      </w:pPr>
      <w:r>
        <w:rPr>
          <w:spacing w:val="-1"/>
        </w:rPr>
        <w:t>了解信息时代的工业设计发展的机遇和挑战，积极把握未来工业设计的走</w:t>
      </w:r>
      <w:r>
        <w:rPr/>
        <w:t>向。</w:t>
      </w:r>
    </w:p>
    <w:p>
      <w:pPr>
        <w:pStyle w:val="ListParagraph"/>
        <w:numPr>
          <w:ilvl w:val="0"/>
          <w:numId w:val="14"/>
        </w:numPr>
        <w:tabs>
          <w:tab w:pos="441" w:val="left" w:leader="none"/>
        </w:tabs>
        <w:spacing w:line="240" w:lineRule="auto" w:before="1" w:after="0"/>
        <w:ind w:left="441" w:right="0" w:hanging="181"/>
        <w:jc w:val="left"/>
        <w:rPr>
          <w:rFonts w:ascii="Times New Roman" w:eastAsia="Times New Roman"/>
          <w:sz w:val="22"/>
        </w:rPr>
      </w:pPr>
      <w:r>
        <w:rPr>
          <w:spacing w:val="-40"/>
          <w:sz w:val="24"/>
        </w:rPr>
        <w:t>识记：</w:t>
      </w:r>
      <w:r>
        <w:rPr>
          <w:spacing w:val="-1"/>
          <w:sz w:val="24"/>
        </w:rPr>
        <w:t>（</w:t>
      </w:r>
      <w:r>
        <w:rPr>
          <w:rFonts w:ascii="Times New Roman" w:eastAsia="Times New Roman"/>
          <w:sz w:val="24"/>
        </w:rPr>
        <w:t>1</w:t>
      </w:r>
      <w:r>
        <w:rPr>
          <w:sz w:val="24"/>
        </w:rPr>
        <w:t>）信息社会</w:t>
      </w:r>
      <w:r>
        <w:rPr>
          <w:spacing w:val="-1"/>
          <w:sz w:val="24"/>
        </w:rPr>
        <w:t>（</w:t>
      </w:r>
      <w:r>
        <w:rPr>
          <w:rFonts w:ascii="Times New Roman" w:eastAsia="Times New Roman"/>
          <w:sz w:val="24"/>
        </w:rPr>
        <w:t>2</w:t>
      </w:r>
      <w:r>
        <w:rPr>
          <w:sz w:val="24"/>
        </w:rPr>
        <w:t>）体验设计</w:t>
      </w:r>
      <w:r>
        <w:rPr>
          <w:spacing w:val="-1"/>
          <w:sz w:val="24"/>
        </w:rPr>
        <w:t>（</w:t>
      </w:r>
      <w:r>
        <w:rPr>
          <w:rFonts w:ascii="Times New Roman" w:eastAsia="Times New Roman"/>
          <w:sz w:val="24"/>
        </w:rPr>
        <w:t>3</w:t>
      </w:r>
      <w:r>
        <w:rPr>
          <w:sz w:val="24"/>
        </w:rPr>
        <w:t>）信息设计</w:t>
      </w:r>
      <w:r>
        <w:rPr>
          <w:spacing w:val="-1"/>
          <w:sz w:val="24"/>
        </w:rPr>
        <w:t>（</w:t>
      </w:r>
      <w:r>
        <w:rPr>
          <w:rFonts w:ascii="Times New Roman" w:eastAsia="Times New Roman"/>
          <w:sz w:val="24"/>
        </w:rPr>
        <w:t>4</w:t>
      </w:r>
      <w:r>
        <w:rPr>
          <w:sz w:val="24"/>
        </w:rPr>
        <w:t>）交互设计</w:t>
      </w:r>
    </w:p>
    <w:p>
      <w:pPr>
        <w:pStyle w:val="ListParagraph"/>
        <w:numPr>
          <w:ilvl w:val="0"/>
          <w:numId w:val="14"/>
        </w:numPr>
        <w:tabs>
          <w:tab w:pos="441" w:val="left" w:leader="none"/>
        </w:tabs>
        <w:spacing w:line="240" w:lineRule="auto" w:before="160" w:after="0"/>
        <w:ind w:left="441" w:right="0" w:hanging="181"/>
        <w:jc w:val="left"/>
        <w:rPr>
          <w:rFonts w:ascii="Times New Roman" w:eastAsia="Times New Roman"/>
          <w:sz w:val="22"/>
        </w:rPr>
      </w:pPr>
      <w:r>
        <w:rPr>
          <w:sz w:val="24"/>
        </w:rPr>
        <w:t>领会：信息技术的发展对工业设计的影响是根本性的，包括形式和内容。</w:t>
      </w:r>
    </w:p>
    <w:p>
      <w:pPr>
        <w:pStyle w:val="ListParagraph"/>
        <w:numPr>
          <w:ilvl w:val="0"/>
          <w:numId w:val="14"/>
        </w:numPr>
        <w:tabs>
          <w:tab w:pos="501" w:val="left" w:leader="none"/>
        </w:tabs>
        <w:spacing w:line="364" w:lineRule="auto" w:before="161" w:after="0"/>
        <w:ind w:left="260" w:right="240" w:firstLine="0"/>
        <w:jc w:val="left"/>
        <w:rPr>
          <w:sz w:val="22"/>
        </w:rPr>
      </w:pPr>
      <w:r>
        <w:rPr>
          <w:spacing w:val="-3"/>
          <w:sz w:val="24"/>
        </w:rPr>
        <w:t>简单应用：要求在领会的基础上，能运用本章节的知识点信息时代的工业设计</w:t>
      </w:r>
      <w:r>
        <w:rPr>
          <w:sz w:val="24"/>
        </w:rPr>
        <w:t>论述进行简单应用。 </w:t>
      </w:r>
    </w:p>
    <w:p>
      <w:pPr>
        <w:pStyle w:val="ListParagraph"/>
        <w:numPr>
          <w:ilvl w:val="0"/>
          <w:numId w:val="14"/>
        </w:numPr>
        <w:tabs>
          <w:tab w:pos="501" w:val="left" w:leader="none"/>
        </w:tabs>
        <w:spacing w:line="364" w:lineRule="auto" w:before="1" w:after="0"/>
        <w:ind w:left="260" w:right="240" w:firstLine="0"/>
        <w:jc w:val="left"/>
        <w:rPr>
          <w:sz w:val="22"/>
        </w:rPr>
      </w:pPr>
      <w:r>
        <w:rPr>
          <w:spacing w:val="-3"/>
          <w:sz w:val="24"/>
        </w:rPr>
        <w:t>综合应用：要求在简单应用的基础上，能运用本章节的知识点信息时代的工业</w:t>
      </w:r>
      <w:r>
        <w:rPr>
          <w:sz w:val="24"/>
        </w:rPr>
        <w:t>设计论述进行比较复杂的应用。 </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Heading1"/>
        <w:spacing w:before="203"/>
      </w:pPr>
      <w:bookmarkStart w:name="_TOC_250001" w:id="3"/>
      <w:bookmarkEnd w:id="3"/>
      <w:r>
        <w:rPr/>
        <w:t>第三部分 有关说明与实施要求</w:t>
      </w:r>
    </w:p>
    <w:p>
      <w:pPr>
        <w:pStyle w:val="BodyText"/>
        <w:spacing w:before="6"/>
        <w:ind w:left="0"/>
        <w:rPr>
          <w:sz w:val="32"/>
        </w:rPr>
      </w:pPr>
    </w:p>
    <w:p>
      <w:pPr>
        <w:pStyle w:val="BodyText"/>
        <w:spacing w:before="0"/>
      </w:pPr>
      <w:r>
        <w:rPr/>
        <w:t>一、关于考核目标的说明</w:t>
      </w:r>
    </w:p>
    <w:p>
      <w:pPr>
        <w:pStyle w:val="BodyText"/>
        <w:spacing w:before="7"/>
        <w:ind w:left="0"/>
        <w:rPr>
          <w:sz w:val="23"/>
        </w:rPr>
      </w:pPr>
    </w:p>
    <w:p>
      <w:pPr>
        <w:pStyle w:val="BodyText"/>
        <w:spacing w:line="364" w:lineRule="auto" w:before="0"/>
        <w:ind w:right="237" w:firstLine="420"/>
        <w:jc w:val="both"/>
      </w:pPr>
      <w:r>
        <w:rPr>
          <w:spacing w:val="-5"/>
        </w:rPr>
        <w:t>本大纲在考核目标中，根据设计史课程的特点，大纲编写按照“识记”</w:t>
      </w:r>
      <w:r>
        <w:rPr>
          <w:spacing w:val="-44"/>
        </w:rPr>
        <w:t>、“领</w:t>
      </w:r>
      <w:r>
        <w:rPr>
          <w:spacing w:val="-20"/>
        </w:rPr>
        <w:t>会”、“应用”三个不同层次要求。各要求层次为递进等级关系，后者必须建立在</w:t>
      </w:r>
      <w:r>
        <w:rPr/>
        <w:t>前者的基础上，其含义是：  </w:t>
      </w:r>
    </w:p>
    <w:p>
      <w:pPr>
        <w:pStyle w:val="BodyText"/>
        <w:spacing w:line="364" w:lineRule="auto" w:before="2"/>
        <w:ind w:right="240" w:firstLine="420"/>
        <w:jc w:val="both"/>
      </w:pPr>
      <w:r>
        <w:rPr>
          <w:spacing w:val="-3"/>
        </w:rPr>
        <w:t>“识记”是本章需要学习的基本内容主要是设计事件；“领会”是在识记掌</w:t>
      </w:r>
      <w:r>
        <w:rPr>
          <w:spacing w:val="-9"/>
        </w:rPr>
        <w:t>握的基础上，能进一步发现各个事件之间的联系；“简单应用”能运用课程知识</w:t>
      </w:r>
      <w:r>
        <w:rPr/>
        <w:t>点对工业设计历史论述进行简单应用</w:t>
      </w:r>
      <w:r>
        <w:rPr>
          <w:spacing w:val="-17"/>
        </w:rPr>
        <w:t>，“综合应用” 能运用课程知识点对工业设</w:t>
      </w:r>
      <w:r>
        <w:rPr/>
        <w:t>计历史论述进行比较复杂的应用。 </w:t>
      </w:r>
    </w:p>
    <w:p>
      <w:pPr>
        <w:pStyle w:val="BodyText"/>
        <w:spacing w:before="3"/>
      </w:pPr>
      <w:r>
        <w:rPr/>
        <w:t> </w:t>
      </w:r>
    </w:p>
    <w:p>
      <w:pPr>
        <w:pStyle w:val="BodyText"/>
        <w:spacing w:line="610" w:lineRule="atLeast" w:before="0"/>
        <w:ind w:left="687" w:right="5894" w:hanging="428"/>
      </w:pPr>
      <w:r>
        <w:rPr/>
        <w:t>二、关于自学教材的说明1.指定教材 </w:t>
      </w:r>
    </w:p>
    <w:p>
      <w:pPr>
        <w:pStyle w:val="BodyText"/>
        <w:spacing w:before="159"/>
        <w:ind w:left="687"/>
      </w:pPr>
      <w:r>
        <w:rPr>
          <w:spacing w:val="-4"/>
        </w:rPr>
        <w:t>《工业设计史</w:t>
      </w:r>
      <w:r>
        <w:rPr>
          <w:spacing w:val="-164"/>
        </w:rPr>
        <w:t>》</w:t>
      </w:r>
      <w:r>
        <w:rPr>
          <w:spacing w:val="-4"/>
        </w:rPr>
        <w:t>（第五版</w:t>
      </w:r>
      <w:r>
        <w:rPr>
          <w:spacing w:val="-82"/>
        </w:rPr>
        <w:t>）</w:t>
      </w:r>
      <w:r>
        <w:rPr>
          <w:spacing w:val="-13"/>
        </w:rPr>
        <w:t>，何人可，高等教育出版社，</w:t>
      </w:r>
      <w:r>
        <w:rPr>
          <w:spacing w:val="-4"/>
        </w:rPr>
        <w:t>2019.1（2022.9</w:t>
      </w:r>
      <w:r>
        <w:rPr>
          <w:spacing w:val="-20"/>
        </w:rPr>
        <w:t> 重印</w:t>
      </w:r>
      <w:r>
        <w:rPr>
          <w:spacing w:val="-120"/>
        </w:rPr>
        <w:t>）</w:t>
      </w:r>
      <w:r>
        <w:rPr/>
        <w:t> </w:t>
      </w:r>
    </w:p>
    <w:p>
      <w:pPr>
        <w:spacing w:after="0"/>
        <w:sectPr>
          <w:pgSz w:w="11910" w:h="16840"/>
          <w:pgMar w:header="0" w:footer="1199" w:top="1460" w:bottom="1380" w:left="1540" w:right="1560"/>
        </w:sectPr>
      </w:pPr>
    </w:p>
    <w:p>
      <w:pPr>
        <w:pStyle w:val="BodyText"/>
        <w:spacing w:before="43"/>
        <w:ind w:left="687"/>
      </w:pPr>
      <w:r>
        <w:rPr/>
        <w:t>2.参考教材 </w:t>
      </w:r>
    </w:p>
    <w:p>
      <w:pPr>
        <w:pStyle w:val="BodyText"/>
        <w:spacing w:line="475" w:lineRule="auto"/>
        <w:ind w:right="2356" w:firstLine="427"/>
      </w:pPr>
      <w:r>
        <w:rPr>
          <w:spacing w:val="-11"/>
        </w:rPr>
        <w:t>《世界现代设计史》，王受之，中国青年出版社</w:t>
      </w:r>
      <w:r>
        <w:rPr/>
        <w:t>，2015</w:t>
      </w:r>
      <w:r>
        <w:rPr>
          <w:spacing w:val="1"/>
        </w:rPr>
        <w:t> </w:t>
      </w:r>
      <w:r>
        <w:rPr/>
        <w:t>三、自学方法指导</w:t>
      </w:r>
    </w:p>
    <w:p>
      <w:pPr>
        <w:pStyle w:val="ListParagraph"/>
        <w:numPr>
          <w:ilvl w:val="0"/>
          <w:numId w:val="15"/>
        </w:numPr>
        <w:tabs>
          <w:tab w:pos="1102" w:val="left" w:leader="none"/>
        </w:tabs>
        <w:spacing w:line="364" w:lineRule="auto" w:before="2" w:after="0"/>
        <w:ind w:left="260" w:right="240" w:firstLine="480"/>
        <w:jc w:val="both"/>
        <w:rPr>
          <w:sz w:val="24"/>
        </w:rPr>
      </w:pPr>
      <w:r>
        <w:rPr>
          <w:sz w:val="24"/>
        </w:rPr>
        <w:t>在开始阅读指定教材某一章之前，先翻阅大纲中有关这一章的考核知识</w:t>
      </w:r>
      <w:r>
        <w:rPr>
          <w:spacing w:val="-3"/>
          <w:sz w:val="24"/>
        </w:rPr>
        <w:t>点及对知识点的能力层次要求和考核目标，以便在阅读教材时做到心中有数，有</w:t>
      </w:r>
      <w:r>
        <w:rPr>
          <w:sz w:val="24"/>
        </w:rPr>
        <w:t>的放矢。 </w:t>
      </w:r>
    </w:p>
    <w:p>
      <w:pPr>
        <w:pStyle w:val="ListParagraph"/>
        <w:numPr>
          <w:ilvl w:val="0"/>
          <w:numId w:val="15"/>
        </w:numPr>
        <w:tabs>
          <w:tab w:pos="1102" w:val="left" w:leader="none"/>
        </w:tabs>
        <w:spacing w:line="364" w:lineRule="auto" w:before="2" w:after="0"/>
        <w:ind w:left="260" w:right="117" w:firstLine="480"/>
        <w:jc w:val="left"/>
        <w:rPr>
          <w:sz w:val="24"/>
        </w:rPr>
      </w:pPr>
      <w:r>
        <w:rPr>
          <w:sz w:val="24"/>
        </w:rPr>
        <w:t>阅读教材时，要逐段细读，逐句推敲，集中精力，吃透每一个知识点，</w:t>
      </w:r>
      <w:r>
        <w:rPr>
          <w:spacing w:val="1"/>
          <w:sz w:val="24"/>
        </w:rPr>
        <w:t> </w:t>
      </w:r>
      <w:r>
        <w:rPr>
          <w:spacing w:val="-17"/>
          <w:sz w:val="24"/>
        </w:rPr>
        <w:t>对基本概念必须深刻理解，对基本理论必须彻底弄清，对基本方法必须牢固掌握。</w:t>
      </w:r>
      <w:r>
        <w:rPr>
          <w:sz w:val="24"/>
        </w:rPr>
        <w:t> </w:t>
      </w:r>
    </w:p>
    <w:p>
      <w:pPr>
        <w:pStyle w:val="ListParagraph"/>
        <w:numPr>
          <w:ilvl w:val="0"/>
          <w:numId w:val="15"/>
        </w:numPr>
        <w:tabs>
          <w:tab w:pos="1102" w:val="left" w:leader="none"/>
        </w:tabs>
        <w:spacing w:line="364" w:lineRule="auto" w:before="1" w:after="0"/>
        <w:ind w:left="260" w:right="240" w:firstLine="480"/>
        <w:jc w:val="both"/>
        <w:rPr>
          <w:sz w:val="24"/>
        </w:rPr>
      </w:pPr>
      <w:r>
        <w:rPr>
          <w:sz w:val="24"/>
        </w:rPr>
        <w:t>在自学过程中，既要思考问题，也要做好阅读笔记，把教材中的基本概</w:t>
      </w:r>
      <w:r>
        <w:rPr>
          <w:spacing w:val="-3"/>
          <w:sz w:val="24"/>
        </w:rPr>
        <w:t>念、原理、方法等加以整理，这可从中加深对问题的认知、理解和记忆，以利于</w:t>
      </w:r>
      <w:r>
        <w:rPr>
          <w:sz w:val="24"/>
        </w:rPr>
        <w:t>突出重点，并涵盖整个内容，可以不断提高自学能力。 </w:t>
      </w:r>
    </w:p>
    <w:p>
      <w:pPr>
        <w:pStyle w:val="ListParagraph"/>
        <w:numPr>
          <w:ilvl w:val="0"/>
          <w:numId w:val="15"/>
        </w:numPr>
        <w:tabs>
          <w:tab w:pos="1102" w:val="left" w:leader="none"/>
        </w:tabs>
        <w:spacing w:line="364" w:lineRule="auto" w:before="2" w:after="0"/>
        <w:ind w:left="260" w:right="237" w:firstLine="480"/>
        <w:jc w:val="both"/>
        <w:rPr>
          <w:sz w:val="24"/>
        </w:rPr>
      </w:pPr>
      <w:r>
        <w:rPr>
          <w:sz w:val="24"/>
        </w:rPr>
        <w:t>完成书后作业和适当的辅导练习是理解、消化和巩固所学知识，培养分</w:t>
      </w:r>
      <w:r>
        <w:rPr>
          <w:spacing w:val="-3"/>
          <w:sz w:val="24"/>
        </w:rPr>
        <w:t>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w:t>
      </w:r>
    </w:p>
    <w:p>
      <w:pPr>
        <w:pStyle w:val="BodyText"/>
        <w:spacing w:before="3"/>
      </w:pPr>
      <w:r>
        <w:rPr/>
        <w:t>（步骤）间逻辑关系。 </w:t>
      </w:r>
    </w:p>
    <w:p>
      <w:pPr>
        <w:pStyle w:val="BodyText"/>
        <w:ind w:left="740"/>
      </w:pPr>
      <w:r>
        <w:rPr/>
        <w:t> </w:t>
      </w:r>
    </w:p>
    <w:p>
      <w:pPr>
        <w:pStyle w:val="BodyText"/>
        <w:spacing w:before="7"/>
        <w:ind w:left="0"/>
        <w:rPr>
          <w:sz w:val="23"/>
        </w:rPr>
      </w:pPr>
    </w:p>
    <w:p>
      <w:pPr>
        <w:pStyle w:val="BodyText"/>
        <w:spacing w:before="1"/>
      </w:pPr>
      <w:r>
        <w:rPr/>
        <w:t>四、关于考试命题的若干规定</w:t>
      </w:r>
    </w:p>
    <w:p>
      <w:pPr>
        <w:pStyle w:val="BodyText"/>
        <w:spacing w:before="7"/>
        <w:ind w:left="0"/>
        <w:rPr>
          <w:sz w:val="23"/>
        </w:rPr>
      </w:pPr>
    </w:p>
    <w:p>
      <w:pPr>
        <w:pStyle w:val="ListParagraph"/>
        <w:numPr>
          <w:ilvl w:val="0"/>
          <w:numId w:val="16"/>
        </w:numPr>
        <w:tabs>
          <w:tab w:pos="680" w:val="left" w:leader="none"/>
        </w:tabs>
        <w:spacing w:line="240" w:lineRule="auto" w:before="0" w:after="0"/>
        <w:ind w:left="680" w:right="0" w:hanging="420"/>
        <w:jc w:val="left"/>
        <w:rPr>
          <w:sz w:val="24"/>
        </w:rPr>
      </w:pPr>
      <w:r>
        <w:rPr>
          <w:sz w:val="24"/>
        </w:rPr>
        <w:t>覆盖面与重点章节 </w:t>
      </w:r>
    </w:p>
    <w:p>
      <w:pPr>
        <w:pStyle w:val="BodyText"/>
        <w:spacing w:line="364" w:lineRule="auto" w:before="161"/>
        <w:ind w:right="144" w:firstLine="420"/>
      </w:pPr>
      <w:r>
        <w:rPr/>
        <w:t>本课程的命题考试，应根据本大纲规定的课程内容和考核目标，来确认考试</w:t>
      </w:r>
      <w:r>
        <w:rPr>
          <w:spacing w:val="-1"/>
        </w:rPr>
        <w:t>范围和考核要求，不要任意扩大或缩小考试范围，也不可提高或降低考核要求。</w:t>
      </w:r>
      <w:r>
        <w:rPr/>
        <w:t>本大纲所规定的考核要求中的知识点都是考试的内容。第 2 章《手工艺设计阶</w:t>
      </w:r>
    </w:p>
    <w:p>
      <w:pPr>
        <w:pStyle w:val="BodyText"/>
        <w:spacing w:line="364" w:lineRule="auto" w:before="1"/>
        <w:ind w:right="240"/>
      </w:pPr>
      <w:r>
        <w:rPr>
          <w:spacing w:val="-36"/>
        </w:rPr>
        <w:t>段》、第 </w:t>
      </w:r>
      <w:r>
        <w:rPr>
          <w:spacing w:val="-1"/>
        </w:rPr>
        <w:t>5</w:t>
      </w:r>
      <w:r>
        <w:rPr>
          <w:spacing w:val="-13"/>
        </w:rPr>
        <w:t> 章《设计改革》和第 </w:t>
      </w:r>
      <w:r>
        <w:rPr>
          <w:spacing w:val="-1"/>
        </w:rPr>
        <w:t>7</w:t>
      </w:r>
      <w:r>
        <w:rPr>
          <w:spacing w:val="-9"/>
        </w:rPr>
        <w:t> 章《艺术变革与现代设计》为本课程的重点章</w:t>
      </w:r>
      <w:r>
        <w:rPr/>
        <w:t>节。 </w:t>
      </w:r>
    </w:p>
    <w:p>
      <w:pPr>
        <w:pStyle w:val="ListParagraph"/>
        <w:numPr>
          <w:ilvl w:val="0"/>
          <w:numId w:val="16"/>
        </w:numPr>
        <w:tabs>
          <w:tab w:pos="680" w:val="left" w:leader="none"/>
        </w:tabs>
        <w:spacing w:line="240" w:lineRule="auto" w:before="2" w:after="0"/>
        <w:ind w:left="680" w:right="0" w:hanging="420"/>
        <w:jc w:val="left"/>
        <w:rPr>
          <w:sz w:val="24"/>
        </w:rPr>
      </w:pPr>
      <w:r>
        <w:rPr>
          <w:sz w:val="24"/>
        </w:rPr>
        <w:t>试卷能力层次比例 </w:t>
      </w:r>
    </w:p>
    <w:p>
      <w:pPr>
        <w:pStyle w:val="BodyText"/>
        <w:ind w:left="689"/>
      </w:pPr>
      <w:r>
        <w:rPr>
          <w:spacing w:val="3"/>
          <w:w w:val="95"/>
        </w:rPr>
        <w:t>试卷能力层次识记占 </w:t>
      </w:r>
      <w:r>
        <w:rPr>
          <w:w w:val="95"/>
        </w:rPr>
        <w:t>20%，</w:t>
      </w:r>
      <w:r>
        <w:rPr>
          <w:spacing w:val="7"/>
          <w:w w:val="95"/>
        </w:rPr>
        <w:t>领会占 </w:t>
      </w:r>
      <w:r>
        <w:rPr>
          <w:w w:val="95"/>
        </w:rPr>
        <w:t>30%，</w:t>
      </w:r>
      <w:r>
        <w:rPr>
          <w:spacing w:val="5"/>
          <w:w w:val="95"/>
        </w:rPr>
        <w:t>简单应用占 </w:t>
      </w:r>
      <w:r>
        <w:rPr>
          <w:w w:val="95"/>
        </w:rPr>
        <w:t>30%，</w:t>
      </w:r>
      <w:r>
        <w:rPr>
          <w:spacing w:val="5"/>
          <w:w w:val="95"/>
        </w:rPr>
        <w:t>综合应用占 </w:t>
      </w:r>
      <w:r>
        <w:rPr>
          <w:w w:val="95"/>
        </w:rPr>
        <w:t>20%。 </w:t>
      </w:r>
    </w:p>
    <w:p>
      <w:pPr>
        <w:pStyle w:val="ListParagraph"/>
        <w:numPr>
          <w:ilvl w:val="0"/>
          <w:numId w:val="16"/>
        </w:numPr>
        <w:tabs>
          <w:tab w:pos="680" w:val="left" w:leader="none"/>
        </w:tabs>
        <w:spacing w:line="240" w:lineRule="auto" w:before="161" w:after="0"/>
        <w:ind w:left="680" w:right="0" w:hanging="420"/>
        <w:jc w:val="left"/>
        <w:rPr>
          <w:sz w:val="24"/>
        </w:rPr>
      </w:pPr>
      <w:r>
        <w:rPr>
          <w:sz w:val="24"/>
        </w:rPr>
        <w:t>试卷难易比例 </w:t>
      </w:r>
    </w:p>
    <w:p>
      <w:pPr>
        <w:spacing w:after="0" w:line="240" w:lineRule="auto"/>
        <w:jc w:val="left"/>
        <w:rPr>
          <w:sz w:val="24"/>
        </w:rPr>
        <w:sectPr>
          <w:pgSz w:w="11910" w:h="16840"/>
          <w:pgMar w:header="0" w:footer="1199" w:top="1460" w:bottom="1380" w:left="1540" w:right="1560"/>
        </w:sectPr>
      </w:pPr>
    </w:p>
    <w:p>
      <w:pPr>
        <w:pStyle w:val="BodyText"/>
        <w:spacing w:before="43"/>
        <w:ind w:left="689"/>
      </w:pPr>
      <w:r>
        <w:rPr>
          <w:spacing w:val="2"/>
          <w:w w:val="95"/>
        </w:rPr>
        <w:t>试卷中易占 </w:t>
      </w:r>
      <w:r>
        <w:rPr>
          <w:w w:val="95"/>
        </w:rPr>
        <w:t>20%，</w:t>
      </w:r>
      <w:r>
        <w:rPr>
          <w:spacing w:val="3"/>
          <w:w w:val="95"/>
        </w:rPr>
        <w:t>较易占 </w:t>
      </w:r>
      <w:r>
        <w:rPr>
          <w:w w:val="95"/>
        </w:rPr>
        <w:t>30%，</w:t>
      </w:r>
      <w:r>
        <w:rPr>
          <w:spacing w:val="3"/>
          <w:w w:val="95"/>
        </w:rPr>
        <w:t>较难占 </w:t>
      </w:r>
      <w:r>
        <w:rPr>
          <w:w w:val="95"/>
        </w:rPr>
        <w:t>30%，</w:t>
      </w:r>
      <w:r>
        <w:rPr>
          <w:spacing w:val="5"/>
          <w:w w:val="95"/>
        </w:rPr>
        <w:t>难占 </w:t>
      </w:r>
      <w:r>
        <w:rPr>
          <w:w w:val="95"/>
        </w:rPr>
        <w:t>20%。 </w:t>
      </w:r>
    </w:p>
    <w:p>
      <w:pPr>
        <w:pStyle w:val="ListParagraph"/>
        <w:numPr>
          <w:ilvl w:val="0"/>
          <w:numId w:val="16"/>
        </w:numPr>
        <w:tabs>
          <w:tab w:pos="679" w:val="left" w:leader="none"/>
          <w:tab w:pos="680" w:val="left" w:leader="none"/>
        </w:tabs>
        <w:spacing w:line="240" w:lineRule="auto" w:before="160" w:after="0"/>
        <w:ind w:left="680" w:right="0" w:hanging="420"/>
        <w:jc w:val="left"/>
        <w:rPr>
          <w:rFonts w:ascii="Times New Roman" w:eastAsia="Times New Roman"/>
          <w:sz w:val="24"/>
        </w:rPr>
      </w:pPr>
      <w:r>
        <w:rPr>
          <w:sz w:val="24"/>
        </w:rPr>
        <w:t>题型题量</w:t>
      </w:r>
    </w:p>
    <w:p>
      <w:pPr>
        <w:pStyle w:val="BodyText"/>
        <w:spacing w:line="364" w:lineRule="auto" w:before="161"/>
        <w:ind w:left="449" w:right="237" w:firstLine="240"/>
      </w:pPr>
      <w:r>
        <w:rPr>
          <w:spacing w:val="-2"/>
        </w:rPr>
        <w:t>题型一般有：单选题、多选题、填空题、名词解释、简答题、论述题。合计</w:t>
      </w:r>
      <w:r>
        <w:rPr/>
        <w:t>38</w:t>
      </w:r>
      <w:r>
        <w:rPr>
          <w:spacing w:val="-12"/>
        </w:rPr>
        <w:t> 道题目。 </w:t>
      </w:r>
    </w:p>
    <w:p>
      <w:pPr>
        <w:pStyle w:val="ListParagraph"/>
        <w:numPr>
          <w:ilvl w:val="0"/>
          <w:numId w:val="16"/>
        </w:numPr>
        <w:tabs>
          <w:tab w:pos="679" w:val="left" w:leader="none"/>
          <w:tab w:pos="680" w:val="left" w:leader="none"/>
        </w:tabs>
        <w:spacing w:line="240" w:lineRule="auto" w:before="1" w:after="0"/>
        <w:ind w:left="680" w:right="0" w:hanging="420"/>
        <w:jc w:val="left"/>
        <w:rPr>
          <w:rFonts w:ascii="Times New Roman" w:eastAsia="Times New Roman"/>
          <w:sz w:val="24"/>
        </w:rPr>
      </w:pPr>
      <w:r>
        <w:rPr>
          <w:sz w:val="24"/>
        </w:rPr>
        <w:t>考试形式、考试时间</w:t>
      </w:r>
    </w:p>
    <w:p>
      <w:pPr>
        <w:pStyle w:val="BodyText"/>
        <w:spacing w:before="161"/>
        <w:ind w:left="689"/>
      </w:pPr>
      <w:r>
        <w:rPr>
          <w:spacing w:val="1"/>
          <w:w w:val="95"/>
        </w:rPr>
        <w:t>考试为闭卷、笔试，试卷满分为 </w:t>
      </w:r>
      <w:r>
        <w:rPr>
          <w:w w:val="95"/>
        </w:rPr>
        <w:t>100</w:t>
      </w:r>
      <w:r>
        <w:rPr>
          <w:spacing w:val="3"/>
          <w:w w:val="95"/>
        </w:rPr>
        <w:t> 分，考试时间为 </w:t>
      </w:r>
      <w:r>
        <w:rPr>
          <w:w w:val="95"/>
        </w:rPr>
        <w:t>150</w:t>
      </w:r>
      <w:r>
        <w:rPr>
          <w:spacing w:val="6"/>
          <w:w w:val="95"/>
        </w:rPr>
        <w:t> 分钟。</w:t>
      </w:r>
    </w:p>
    <w:p>
      <w:pPr>
        <w:pStyle w:val="ListParagraph"/>
        <w:numPr>
          <w:ilvl w:val="0"/>
          <w:numId w:val="16"/>
        </w:numPr>
        <w:tabs>
          <w:tab w:pos="679" w:val="left" w:leader="none"/>
          <w:tab w:pos="680" w:val="left" w:leader="none"/>
        </w:tabs>
        <w:spacing w:line="364" w:lineRule="auto" w:before="160" w:after="0"/>
        <w:ind w:left="689" w:right="7164" w:hanging="430"/>
        <w:jc w:val="left"/>
        <w:rPr>
          <w:rFonts w:ascii="Times New Roman" w:eastAsia="Times New Roman"/>
          <w:sz w:val="24"/>
        </w:rPr>
      </w:pPr>
      <w:r>
        <w:rPr>
          <w:spacing w:val="-1"/>
          <w:sz w:val="24"/>
        </w:rPr>
        <w:t>特殊要求</w:t>
      </w:r>
      <w:r>
        <w:rPr>
          <w:sz w:val="24"/>
        </w:rPr>
        <w:t>无 </w:t>
      </w:r>
    </w:p>
    <w:p>
      <w:pPr>
        <w:pStyle w:val="BodyText"/>
        <w:spacing w:before="1"/>
        <w:ind w:left="689"/>
      </w:pPr>
      <w:r>
        <w:rPr/>
        <w:t> </w:t>
      </w:r>
    </w:p>
    <w:p>
      <w:pPr>
        <w:pStyle w:val="BodyText"/>
        <w:spacing w:before="161"/>
        <w:ind w:left="689"/>
      </w:pPr>
      <w:r>
        <w:rPr/>
        <w:t> </w:t>
      </w:r>
    </w:p>
    <w:p>
      <w:pPr>
        <w:pStyle w:val="BodyText"/>
        <w:ind w:left="689"/>
      </w:pPr>
      <w:r>
        <w:rPr/>
        <w:t> </w:t>
      </w:r>
    </w:p>
    <w:p>
      <w:pPr>
        <w:pStyle w:val="BodyText"/>
        <w:spacing w:before="161"/>
        <w:ind w:left="689"/>
      </w:pPr>
      <w:r>
        <w:rPr/>
        <w:t> </w:t>
      </w:r>
    </w:p>
    <w:p>
      <w:pPr>
        <w:pStyle w:val="BodyText"/>
        <w:ind w:left="689"/>
      </w:pPr>
      <w:r>
        <w:rPr/>
        <w:t> </w:t>
      </w:r>
    </w:p>
    <w:p>
      <w:pPr>
        <w:pStyle w:val="BodyText"/>
        <w:spacing w:before="161"/>
        <w:ind w:left="689"/>
      </w:pPr>
      <w:r>
        <w:rPr/>
        <w:t> </w:t>
      </w:r>
    </w:p>
    <w:p>
      <w:pPr>
        <w:pStyle w:val="BodyText"/>
        <w:ind w:left="689"/>
      </w:pPr>
      <w:r>
        <w:rPr/>
        <w:t> </w:t>
      </w:r>
    </w:p>
    <w:p>
      <w:pPr>
        <w:pStyle w:val="BodyText"/>
        <w:spacing w:before="161"/>
        <w:ind w:left="689"/>
      </w:pPr>
      <w:r>
        <w:rPr/>
        <w:t> </w:t>
      </w:r>
    </w:p>
    <w:p>
      <w:pPr>
        <w:pStyle w:val="BodyText"/>
        <w:ind w:left="689"/>
      </w:pPr>
      <w:r>
        <w:rPr/>
        <w:t> </w:t>
      </w:r>
    </w:p>
    <w:p>
      <w:pPr>
        <w:pStyle w:val="BodyText"/>
        <w:spacing w:before="161"/>
        <w:ind w:left="689"/>
      </w:pPr>
      <w:r>
        <w:rPr/>
        <w:t> </w:t>
      </w:r>
    </w:p>
    <w:p>
      <w:pPr>
        <w:pStyle w:val="BodyText"/>
        <w:ind w:left="689"/>
      </w:pPr>
      <w:r>
        <w:rPr/>
        <w:t> </w:t>
      </w:r>
    </w:p>
    <w:p>
      <w:pPr>
        <w:pStyle w:val="BodyText"/>
        <w:spacing w:before="161"/>
        <w:ind w:left="689"/>
      </w:pPr>
      <w:r>
        <w:rPr/>
        <w:t> </w:t>
      </w:r>
    </w:p>
    <w:p>
      <w:pPr>
        <w:pStyle w:val="BodyText"/>
        <w:ind w:left="689"/>
      </w:pPr>
      <w:r>
        <w:rPr/>
        <w:t> </w:t>
      </w:r>
    </w:p>
    <w:p>
      <w:pPr>
        <w:pStyle w:val="BodyText"/>
        <w:spacing w:before="161"/>
        <w:ind w:left="689"/>
      </w:pPr>
      <w:r>
        <w:rPr/>
        <w:t> </w:t>
      </w:r>
    </w:p>
    <w:p>
      <w:pPr>
        <w:pStyle w:val="BodyText"/>
        <w:ind w:left="689"/>
      </w:pPr>
      <w:r>
        <w:rPr/>
        <w:t> </w:t>
      </w:r>
    </w:p>
    <w:p>
      <w:pPr>
        <w:pStyle w:val="BodyText"/>
        <w:spacing w:before="161"/>
        <w:ind w:left="689"/>
      </w:pPr>
      <w:r>
        <w:rPr/>
        <w:t> </w:t>
      </w:r>
    </w:p>
    <w:p>
      <w:pPr>
        <w:pStyle w:val="BodyText"/>
        <w:ind w:left="689"/>
      </w:pPr>
      <w:r>
        <w:rPr/>
        <w:t> </w:t>
      </w:r>
    </w:p>
    <w:p>
      <w:pPr>
        <w:pStyle w:val="BodyText"/>
        <w:spacing w:before="161"/>
        <w:ind w:left="689"/>
      </w:pPr>
      <w:r>
        <w:rPr/>
        <w:t> </w:t>
      </w:r>
    </w:p>
    <w:p>
      <w:pPr>
        <w:pStyle w:val="BodyText"/>
        <w:ind w:left="689"/>
      </w:pPr>
      <w:r>
        <w:rPr/>
        <w:t> </w:t>
      </w:r>
    </w:p>
    <w:p>
      <w:pPr>
        <w:pStyle w:val="BodyText"/>
        <w:spacing w:before="161"/>
        <w:ind w:left="689"/>
      </w:pPr>
      <w:r>
        <w:rPr/>
        <w:t> </w:t>
      </w:r>
    </w:p>
    <w:p>
      <w:pPr>
        <w:pStyle w:val="BodyText"/>
        <w:ind w:left="689"/>
      </w:pPr>
      <w:r>
        <w:rPr/>
        <w:t> </w:t>
      </w:r>
    </w:p>
    <w:p>
      <w:pPr>
        <w:spacing w:after="0"/>
        <w:sectPr>
          <w:pgSz w:w="11910" w:h="16840"/>
          <w:pgMar w:header="0" w:footer="1199" w:top="1460" w:bottom="1380" w:left="1540" w:right="1560"/>
        </w:sectPr>
      </w:pPr>
    </w:p>
    <w:p>
      <w:pPr>
        <w:pStyle w:val="Heading1"/>
        <w:ind w:right="1786"/>
      </w:pPr>
      <w:bookmarkStart w:name="_TOC_250000" w:id="4"/>
      <w:bookmarkEnd w:id="4"/>
      <w:r>
        <w:rPr/>
        <w:t>附录：题型举例</w:t>
      </w:r>
    </w:p>
    <w:p>
      <w:pPr>
        <w:pStyle w:val="BodyText"/>
        <w:spacing w:before="5"/>
        <w:ind w:left="0"/>
        <w:rPr>
          <w:sz w:val="21"/>
        </w:rPr>
      </w:pPr>
    </w:p>
    <w:p>
      <w:pPr>
        <w:pStyle w:val="BodyText"/>
        <w:spacing w:before="0"/>
      </w:pPr>
      <w:r>
        <w:rPr/>
        <w:t>题型一、单选题</w:t>
      </w:r>
    </w:p>
    <w:p>
      <w:pPr>
        <w:pStyle w:val="BodyText"/>
        <w:tabs>
          <w:tab w:pos="3559" w:val="left" w:leader="none"/>
        </w:tabs>
        <w:spacing w:before="91"/>
        <w:ind w:left="680"/>
      </w:pPr>
      <w:r>
        <w:rPr/>
        <w:t>“工业设计”一词由（</w:t>
        <w:tab/>
        <w:t>）在</w:t>
      </w:r>
      <w:r>
        <w:rPr>
          <w:spacing w:val="-61"/>
        </w:rPr>
        <w:t> </w:t>
      </w:r>
      <w:r>
        <w:rPr>
          <w:rFonts w:ascii="Times New Roman" w:hAnsi="Times New Roman" w:eastAsia="Times New Roman"/>
        </w:rPr>
        <w:t>19 </w:t>
      </w:r>
      <w:r>
        <w:rPr/>
        <w:t>初次提出。</w:t>
      </w:r>
    </w:p>
    <w:p>
      <w:pPr>
        <w:pStyle w:val="BodyText"/>
        <w:tabs>
          <w:tab w:pos="2038" w:val="left" w:leader="none"/>
          <w:tab w:pos="3519" w:val="left" w:leader="none"/>
        </w:tabs>
        <w:spacing w:before="93"/>
        <w:ind w:left="680"/>
      </w:pPr>
      <w:r>
        <w:rPr>
          <w:rFonts w:ascii="Times New Roman" w:eastAsia="Times New Roman"/>
        </w:rPr>
        <w:t>A</w:t>
      </w:r>
      <w:r>
        <w:rPr>
          <w:rFonts w:ascii="Times New Roman" w:eastAsia="Times New Roman"/>
          <w:spacing w:val="45"/>
        </w:rPr>
        <w:t> </w:t>
      </w:r>
      <w:r>
        <w:rPr/>
        <w:t>西纳尔</w:t>
        <w:tab/>
      </w:r>
      <w:r>
        <w:rPr>
          <w:rFonts w:ascii="Times New Roman" w:eastAsia="Times New Roman"/>
        </w:rPr>
        <w:t>B</w:t>
      </w:r>
      <w:r>
        <w:rPr>
          <w:rFonts w:ascii="Times New Roman" w:eastAsia="Times New Roman"/>
          <w:spacing w:val="60"/>
        </w:rPr>
        <w:t> </w:t>
      </w:r>
      <w:r>
        <w:rPr/>
        <w:t>莫里斯</w:t>
        <w:tab/>
      </w:r>
      <w:r>
        <w:rPr>
          <w:rFonts w:ascii="Times New Roman" w:eastAsia="Times New Roman"/>
        </w:rPr>
        <w:t>C</w:t>
      </w:r>
      <w:r>
        <w:rPr>
          <w:rFonts w:ascii="Times New Roman" w:eastAsia="Times New Roman"/>
          <w:spacing w:val="1"/>
        </w:rPr>
        <w:t> </w:t>
      </w:r>
      <w:r>
        <w:rPr/>
        <w:t>罗威</w:t>
      </w:r>
    </w:p>
    <w:p>
      <w:pPr>
        <w:pStyle w:val="BodyText"/>
        <w:spacing w:before="5"/>
        <w:ind w:left="0"/>
        <w:rPr>
          <w:sz w:val="38"/>
        </w:rPr>
      </w:pPr>
    </w:p>
    <w:p>
      <w:pPr>
        <w:pStyle w:val="BodyText"/>
        <w:spacing w:before="0"/>
      </w:pPr>
      <w:r>
        <w:rPr/>
        <w:t>题型二、多选题</w:t>
      </w:r>
    </w:p>
    <w:p>
      <w:pPr>
        <w:pStyle w:val="BodyText"/>
        <w:tabs>
          <w:tab w:pos="4519" w:val="left" w:leader="none"/>
        </w:tabs>
        <w:spacing w:before="93"/>
        <w:ind w:left="680"/>
      </w:pPr>
      <w:r>
        <w:rPr/>
        <w:t>以下作品中是沙里宁设计的有（</w:t>
        <w:tab/>
        <w:t>）</w:t>
      </w:r>
    </w:p>
    <w:p>
      <w:pPr>
        <w:pStyle w:val="BodyText"/>
        <w:tabs>
          <w:tab w:pos="3466" w:val="left" w:leader="none"/>
        </w:tabs>
        <w:spacing w:before="94"/>
        <w:ind w:left="680"/>
      </w:pPr>
      <w:r>
        <w:rPr>
          <w:rFonts w:ascii="Times New Roman" w:hAnsi="Times New Roman" w:eastAsia="Times New Roman"/>
        </w:rPr>
        <w:t>A.“</w:t>
      </w:r>
      <w:r>
        <w:rPr/>
        <w:t>孔雀</w:t>
      </w:r>
      <w:r>
        <w:rPr>
          <w:rFonts w:ascii="Times New Roman" w:hAnsi="Times New Roman" w:eastAsia="Times New Roman"/>
        </w:rPr>
        <w:t>”</w:t>
      </w:r>
      <w:r>
        <w:rPr/>
        <w:t>椅</w:t>
        <w:tab/>
      </w:r>
      <w:r>
        <w:rPr>
          <w:rFonts w:ascii="Times New Roman" w:hAnsi="Times New Roman" w:eastAsia="Times New Roman"/>
          <w:spacing w:val="-1"/>
        </w:rPr>
        <w:t>B.“</w:t>
      </w:r>
      <w:r>
        <w:rPr/>
        <w:t>郁金香</w:t>
      </w:r>
      <w:r>
        <w:rPr>
          <w:rFonts w:ascii="Times New Roman" w:hAnsi="Times New Roman" w:eastAsia="Times New Roman"/>
        </w:rPr>
        <w:t>”</w:t>
      </w:r>
      <w:r>
        <w:rPr/>
        <w:t>椅</w:t>
      </w:r>
    </w:p>
    <w:p>
      <w:pPr>
        <w:pStyle w:val="BodyText"/>
        <w:tabs>
          <w:tab w:pos="3454" w:val="left" w:leader="none"/>
        </w:tabs>
        <w:spacing w:line="312" w:lineRule="auto" w:before="91"/>
        <w:ind w:left="680" w:right="4187"/>
      </w:pPr>
      <w:r>
        <w:rPr>
          <w:rFonts w:ascii="Times New Roman" w:hAnsi="Times New Roman" w:eastAsia="Times New Roman"/>
        </w:rPr>
        <w:t>C.“</w:t>
      </w:r>
      <w:r>
        <w:rPr/>
        <w:t>胎</w:t>
      </w:r>
      <w:r>
        <w:rPr>
          <w:rFonts w:ascii="Times New Roman" w:hAnsi="Times New Roman" w:eastAsia="Times New Roman"/>
        </w:rPr>
        <w:t>”</w:t>
      </w:r>
      <w:r>
        <w:rPr/>
        <w:t>椅</w:t>
        <w:tab/>
      </w:r>
      <w:r>
        <w:rPr>
          <w:rFonts w:ascii="Times New Roman" w:hAnsi="Times New Roman" w:eastAsia="Times New Roman"/>
          <w:spacing w:val="-1"/>
        </w:rPr>
        <w:t>D.“</w:t>
      </w:r>
      <w:r>
        <w:rPr>
          <w:spacing w:val="-1"/>
        </w:rPr>
        <w:t>羚羊</w:t>
      </w:r>
      <w:r>
        <w:rPr>
          <w:rFonts w:ascii="Times New Roman" w:hAnsi="Times New Roman" w:eastAsia="Times New Roman"/>
          <w:spacing w:val="-1"/>
        </w:rPr>
        <w:t>”</w:t>
      </w:r>
      <w:r>
        <w:rPr/>
        <w:t>椅</w:t>
      </w:r>
      <w:r>
        <w:rPr>
          <w:rFonts w:ascii="Times New Roman" w:hAnsi="Times New Roman" w:eastAsia="Times New Roman"/>
        </w:rPr>
        <w:t>E.“</w:t>
      </w:r>
      <w:r>
        <w:rPr/>
        <w:t>天鹅</w:t>
      </w:r>
      <w:r>
        <w:rPr>
          <w:rFonts w:ascii="Times New Roman" w:hAnsi="Times New Roman" w:eastAsia="Times New Roman"/>
        </w:rPr>
        <w:t>”</w:t>
      </w:r>
      <w:r>
        <w:rPr/>
        <w:t>椅</w:t>
      </w:r>
    </w:p>
    <w:p>
      <w:pPr>
        <w:pStyle w:val="BodyText"/>
        <w:spacing w:before="3"/>
        <w:ind w:left="0"/>
        <w:rPr>
          <w:sz w:val="31"/>
        </w:rPr>
      </w:pPr>
    </w:p>
    <w:p>
      <w:pPr>
        <w:pStyle w:val="BodyText"/>
        <w:spacing w:before="0"/>
      </w:pPr>
      <w:r>
        <w:rPr/>
        <w:t>题型三、填空题</w:t>
      </w:r>
    </w:p>
    <w:p>
      <w:pPr>
        <w:pStyle w:val="BodyText"/>
        <w:tabs>
          <w:tab w:pos="7099" w:val="left" w:leader="none"/>
          <w:tab w:pos="8326" w:val="left" w:leader="none"/>
        </w:tabs>
        <w:spacing w:before="93"/>
        <w:ind w:left="680"/>
      </w:pPr>
      <w:r>
        <w:rPr>
          <w:spacing w:val="14"/>
        </w:rPr>
        <w:t>人类设</w:t>
      </w:r>
      <w:r>
        <w:rPr>
          <w:spacing w:val="12"/>
        </w:rPr>
        <w:t>计</w:t>
      </w:r>
      <w:r>
        <w:rPr>
          <w:spacing w:val="14"/>
        </w:rPr>
        <w:t>活动</w:t>
      </w:r>
      <w:r>
        <w:rPr>
          <w:spacing w:val="12"/>
        </w:rPr>
        <w:t>旳</w:t>
      </w:r>
      <w:r>
        <w:rPr>
          <w:spacing w:val="14"/>
        </w:rPr>
        <w:t>历</w:t>
      </w:r>
      <w:r>
        <w:rPr>
          <w:spacing w:val="12"/>
        </w:rPr>
        <w:t>史</w:t>
      </w:r>
      <w:r>
        <w:rPr>
          <w:spacing w:val="14"/>
        </w:rPr>
        <w:t>大体可</w:t>
      </w:r>
      <w:r>
        <w:rPr>
          <w:spacing w:val="12"/>
        </w:rPr>
        <w:t>划</w:t>
      </w:r>
      <w:r>
        <w:rPr>
          <w:spacing w:val="14"/>
        </w:rPr>
        <w:t>分</w:t>
      </w:r>
      <w:r>
        <w:rPr/>
        <w:t>为</w:t>
      </w:r>
      <w:r>
        <w:rPr>
          <w:spacing w:val="14"/>
        </w:rPr>
        <w:t> </w:t>
      </w:r>
      <w:r>
        <w:rPr>
          <w:rFonts w:ascii="Times New Roman" w:eastAsia="Times New Roman"/>
        </w:rPr>
        <w:t>3</w:t>
      </w:r>
      <w:r>
        <w:rPr>
          <w:rFonts w:ascii="Times New Roman" w:eastAsia="Times New Roman"/>
          <w:spacing w:val="72"/>
        </w:rPr>
        <w:t> </w:t>
      </w:r>
      <w:r>
        <w:rPr>
          <w:spacing w:val="14"/>
        </w:rPr>
        <w:t>个</w:t>
      </w:r>
      <w:r>
        <w:rPr>
          <w:spacing w:val="12"/>
        </w:rPr>
        <w:t>阶</w:t>
      </w:r>
      <w:r>
        <w:rPr>
          <w:spacing w:val="14"/>
        </w:rPr>
        <w:t>段，即</w:t>
      </w:r>
      <w:r>
        <w:rPr>
          <w:rFonts w:ascii="Times New Roman" w:eastAsia="Times New Roman"/>
          <w:spacing w:val="14"/>
          <w:u w:val="single"/>
        </w:rPr>
        <w:tab/>
      </w:r>
      <w:r>
        <w:rPr>
          <w:spacing w:val="14"/>
        </w:rPr>
        <w:t>、</w:t>
      </w:r>
      <w:r>
        <w:rPr>
          <w:rFonts w:ascii="Times New Roman" w:eastAsia="Times New Roman"/>
          <w:spacing w:val="14"/>
          <w:u w:val="single"/>
        </w:rPr>
        <w:tab/>
      </w:r>
      <w:r>
        <w:rPr/>
        <w:t>和</w:t>
      </w:r>
    </w:p>
    <w:p>
      <w:pPr>
        <w:pStyle w:val="BodyText"/>
        <w:tabs>
          <w:tab w:pos="1099" w:val="left" w:leader="none"/>
        </w:tabs>
        <w:spacing w:before="94"/>
      </w:pPr>
      <w:r>
        <w:rPr>
          <w:rFonts w:ascii="Times New Roman" w:eastAsia="Times New Roman"/>
          <w:u w:val="single"/>
        </w:rPr>
        <w:t> </w:t>
        <w:tab/>
      </w:r>
      <w:r>
        <w:rPr/>
        <w:t>。</w:t>
      </w:r>
    </w:p>
    <w:p>
      <w:pPr>
        <w:pStyle w:val="BodyText"/>
        <w:spacing w:before="4"/>
        <w:ind w:left="0"/>
        <w:rPr>
          <w:sz w:val="38"/>
        </w:rPr>
      </w:pPr>
    </w:p>
    <w:p>
      <w:pPr>
        <w:pStyle w:val="BodyText"/>
        <w:spacing w:before="0"/>
      </w:pPr>
      <w:r>
        <w:rPr/>
        <w:t>题型四、名词解释</w:t>
      </w:r>
    </w:p>
    <w:p>
      <w:pPr>
        <w:pStyle w:val="BodyText"/>
        <w:spacing w:before="94"/>
        <w:ind w:left="680"/>
        <w:rPr>
          <w:rFonts w:ascii="Times New Roman" w:eastAsia="Times New Roman"/>
        </w:rPr>
      </w:pPr>
      <w:r>
        <w:rPr/>
        <w:t>新艺术</w:t>
      </w:r>
      <w:r>
        <w:rPr>
          <w:rFonts w:ascii="Times New Roman" w:eastAsia="Times New Roman"/>
        </w:rPr>
        <w:t>(Art</w:t>
      </w:r>
      <w:r>
        <w:rPr>
          <w:rFonts w:ascii="Times New Roman" w:eastAsia="Times New Roman"/>
          <w:spacing w:val="-5"/>
        </w:rPr>
        <w:t> </w:t>
      </w:r>
      <w:r>
        <w:rPr>
          <w:rFonts w:ascii="Times New Roman" w:eastAsia="Times New Roman"/>
        </w:rPr>
        <w:t>Nouveau)</w:t>
      </w:r>
    </w:p>
    <w:p>
      <w:pPr>
        <w:pStyle w:val="BodyText"/>
        <w:spacing w:before="0"/>
        <w:ind w:left="0"/>
        <w:rPr>
          <w:rFonts w:ascii="Times New Roman"/>
          <w:sz w:val="26"/>
        </w:rPr>
      </w:pPr>
    </w:p>
    <w:p>
      <w:pPr>
        <w:pStyle w:val="BodyText"/>
        <w:spacing w:before="192"/>
      </w:pPr>
      <w:r>
        <w:rPr/>
        <w:t>题型五、简答题</w:t>
      </w:r>
    </w:p>
    <w:p>
      <w:pPr>
        <w:pStyle w:val="BodyText"/>
        <w:spacing w:before="94"/>
        <w:ind w:left="680"/>
      </w:pPr>
      <w:r>
        <w:rPr/>
        <w:t>什么是波普风格？</w:t>
      </w:r>
    </w:p>
    <w:p>
      <w:pPr>
        <w:pStyle w:val="BodyText"/>
        <w:spacing w:before="0"/>
        <w:ind w:left="0"/>
      </w:pPr>
    </w:p>
    <w:p>
      <w:pPr>
        <w:pStyle w:val="BodyText"/>
        <w:spacing w:before="184"/>
      </w:pPr>
      <w:r>
        <w:rPr/>
        <w:t>题型六、论述题</w:t>
      </w:r>
    </w:p>
    <w:p>
      <w:pPr>
        <w:pStyle w:val="BodyText"/>
        <w:spacing w:before="93"/>
        <w:ind w:left="680"/>
      </w:pPr>
      <w:r>
        <w:rPr/>
        <w:t>试述莫里斯其人及其创导的设计运动，其设计主张、措施和风格如何？</w:t>
      </w:r>
    </w:p>
    <w:sectPr>
      <w:footerReference w:type="default" r:id="rId9"/>
      <w:pgSz w:w="11910" w:h="16840"/>
      <w:pgMar w:footer="1199" w:header="0" w:top="1520" w:bottom="1380" w:left="15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 w:name="Trebuchet MS">
    <w:altName w:val="Trebuchet MS"/>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2.320007pt;margin-top:770.979675pt;width:10.5pt;height:12pt;mso-position-horizontal-relative:page;mso-position-vertical-relative:page;z-index:-16041984"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160004pt;margin-top:770.979675pt;width:11.1pt;height:12pt;mso-position-horizontal-relative:page;mso-position-vertical-relative:page;z-index:-16041472" type="#_x0000_t202" filled="false" stroked="false">
          <v:textbox inset="0,0,0,0">
            <w:txbxContent>
              <w:p>
                <w:pPr>
                  <w:spacing w:before="12"/>
                  <w:ind w:left="20" w:right="0" w:firstLine="0"/>
                  <w:jc w:val="left"/>
                  <w:rPr>
                    <w:rFonts w:ascii="Times New Roman"/>
                    <w:sz w:val="18"/>
                  </w:rPr>
                </w:pPr>
                <w:r>
                  <w:rPr>
                    <w:rFonts w:ascii="Times New Roman"/>
                    <w:sz w:val="18"/>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279999pt;margin-top:770.979675pt;width:10.75pt;height:12pt;mso-position-horizontal-relative:page;mso-position-vertical-relative:page;z-index:-16040960" type="#_x0000_t202" filled="false" stroked="false">
          <v:textbox inset="0,0,0,0">
            <w:txbxContent>
              <w:p>
                <w:pPr>
                  <w:spacing w:before="12"/>
                  <w:ind w:left="20" w:right="0" w:firstLine="0"/>
                  <w:jc w:val="left"/>
                  <w:rPr>
                    <w:rFonts w:ascii="Times New Roman"/>
                    <w:sz w:val="18"/>
                  </w:rPr>
                </w:pPr>
                <w:r>
                  <w:rPr>
                    <w:rFonts w:ascii="Times New Roman"/>
                    <w:sz w:val="18"/>
                  </w:rPr>
                  <w:t>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160004pt;margin-top:770.979675pt;width:13.1pt;height:12pt;mso-position-horizontal-relative:page;mso-position-vertical-relative:page;z-index:-16040448" type="#_x0000_t202" filled="false" stroked="false">
          <v:textbox inset="0,0,0,0">
            <w:txbxContent>
              <w:p>
                <w:pPr>
                  <w:spacing w:before="12"/>
                  <w:ind w:left="20" w:right="0" w:firstLine="0"/>
                  <w:jc w:val="left"/>
                  <w:rPr>
                    <w:rFonts w:ascii="Times New Roman"/>
                    <w:sz w:val="18"/>
                  </w:rPr>
                </w:pPr>
                <w:r>
                  <w:rPr>
                    <w:rFonts w:ascii="Times New Roman"/>
                    <w:sz w:val="18"/>
                  </w:rPr>
                  <w:t>1</w:t>
                </w:r>
                <w:r>
                  <w:rPr/>
                  <w:fldChar w:fldCharType="begin"/>
                </w:r>
                <w:r>
                  <w:rPr>
                    <w:rFonts w:ascii="Times New Roman"/>
                    <w:sz w:val="18"/>
                  </w:rPr>
                  <w:instrText> PAGE </w:instrText>
                </w:r>
                <w:r>
                  <w:rPr/>
                  <w:fldChar w:fldCharType="separate"/>
                </w:r>
                <w:r>
                  <w:rPr/>
                  <w:t>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160004pt;margin-top:770.979675pt;width:11.1pt;height:12pt;mso-position-horizontal-relative:page;mso-position-vertical-relative:page;z-index:-16039936" type="#_x0000_t202" filled="false" stroked="false">
          <v:textbox inset="0,0,0,0">
            <w:txbxContent>
              <w:p>
                <w:pPr>
                  <w:spacing w:before="12"/>
                  <w:ind w:left="20" w:right="0" w:firstLine="0"/>
                  <w:jc w:val="left"/>
                  <w:rPr>
                    <w:rFonts w:ascii="Times New Roman"/>
                    <w:sz w:val="18"/>
                  </w:rPr>
                </w:pPr>
                <w:r>
                  <w:rPr>
                    <w:rFonts w:ascii="Times New Roman"/>
                    <w:sz w:val="18"/>
                  </w:rPr>
                  <w:t>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680" w:hanging="420"/>
        <w:jc w:val="left"/>
      </w:pPr>
      <w:rPr>
        <w:rFonts w:hint="default"/>
        <w:w w:val="100"/>
        <w:lang w:val="en-US" w:eastAsia="zh-CN" w:bidi="ar-SA"/>
      </w:rPr>
    </w:lvl>
    <w:lvl w:ilvl="1">
      <w:start w:val="0"/>
      <w:numFmt w:val="bullet"/>
      <w:lvlText w:val="•"/>
      <w:lvlJc w:val="left"/>
      <w:pPr>
        <w:ind w:left="920" w:hanging="420"/>
      </w:pPr>
      <w:rPr>
        <w:rFonts w:hint="default"/>
        <w:lang w:val="en-US" w:eastAsia="zh-CN" w:bidi="ar-SA"/>
      </w:rPr>
    </w:lvl>
    <w:lvl w:ilvl="2">
      <w:start w:val="0"/>
      <w:numFmt w:val="bullet"/>
      <w:lvlText w:val="•"/>
      <w:lvlJc w:val="left"/>
      <w:pPr>
        <w:ind w:left="1796" w:hanging="420"/>
      </w:pPr>
      <w:rPr>
        <w:rFonts w:hint="default"/>
        <w:lang w:val="en-US" w:eastAsia="zh-CN" w:bidi="ar-SA"/>
      </w:rPr>
    </w:lvl>
    <w:lvl w:ilvl="3">
      <w:start w:val="0"/>
      <w:numFmt w:val="bullet"/>
      <w:lvlText w:val="•"/>
      <w:lvlJc w:val="left"/>
      <w:pPr>
        <w:ind w:left="2672" w:hanging="420"/>
      </w:pPr>
      <w:rPr>
        <w:rFonts w:hint="default"/>
        <w:lang w:val="en-US" w:eastAsia="zh-CN" w:bidi="ar-SA"/>
      </w:rPr>
    </w:lvl>
    <w:lvl w:ilvl="4">
      <w:start w:val="0"/>
      <w:numFmt w:val="bullet"/>
      <w:lvlText w:val="•"/>
      <w:lvlJc w:val="left"/>
      <w:pPr>
        <w:ind w:left="3548" w:hanging="420"/>
      </w:pPr>
      <w:rPr>
        <w:rFonts w:hint="default"/>
        <w:lang w:val="en-US" w:eastAsia="zh-CN" w:bidi="ar-SA"/>
      </w:rPr>
    </w:lvl>
    <w:lvl w:ilvl="5">
      <w:start w:val="0"/>
      <w:numFmt w:val="bullet"/>
      <w:lvlText w:val="•"/>
      <w:lvlJc w:val="left"/>
      <w:pPr>
        <w:ind w:left="4425" w:hanging="420"/>
      </w:pPr>
      <w:rPr>
        <w:rFonts w:hint="default"/>
        <w:lang w:val="en-US" w:eastAsia="zh-CN" w:bidi="ar-SA"/>
      </w:rPr>
    </w:lvl>
    <w:lvl w:ilvl="6">
      <w:start w:val="0"/>
      <w:numFmt w:val="bullet"/>
      <w:lvlText w:val="•"/>
      <w:lvlJc w:val="left"/>
      <w:pPr>
        <w:ind w:left="5301" w:hanging="420"/>
      </w:pPr>
      <w:rPr>
        <w:rFonts w:hint="default"/>
        <w:lang w:val="en-US" w:eastAsia="zh-CN" w:bidi="ar-SA"/>
      </w:rPr>
    </w:lvl>
    <w:lvl w:ilvl="7">
      <w:start w:val="0"/>
      <w:numFmt w:val="bullet"/>
      <w:lvlText w:val="•"/>
      <w:lvlJc w:val="left"/>
      <w:pPr>
        <w:ind w:left="6177" w:hanging="420"/>
      </w:pPr>
      <w:rPr>
        <w:rFonts w:hint="default"/>
        <w:lang w:val="en-US" w:eastAsia="zh-CN" w:bidi="ar-SA"/>
      </w:rPr>
    </w:lvl>
    <w:lvl w:ilvl="8">
      <w:start w:val="0"/>
      <w:numFmt w:val="bullet"/>
      <w:lvlText w:val="•"/>
      <w:lvlJc w:val="left"/>
      <w:pPr>
        <w:ind w:left="7053" w:hanging="420"/>
      </w:pPr>
      <w:rPr>
        <w:rFonts w:hint="default"/>
        <w:lang w:val="en-US" w:eastAsia="zh-CN" w:bidi="ar-SA"/>
      </w:rPr>
    </w:lvl>
  </w:abstractNum>
  <w:abstractNum w:abstractNumId="14">
    <w:multiLevelType w:val="hybridMultilevel"/>
    <w:lvl w:ilvl="0">
      <w:start w:val="1"/>
      <w:numFmt w:val="decimal"/>
      <w:lvlText w:val="%1."/>
      <w:lvlJc w:val="left"/>
      <w:pPr>
        <w:ind w:left="260" w:hanging="362"/>
        <w:jc w:val="left"/>
      </w:pPr>
      <w:rPr>
        <w:rFonts w:hint="default" w:ascii="SimSun" w:hAnsi="SimSun" w:eastAsia="SimSun" w:cs="SimSun"/>
        <w:w w:val="100"/>
        <w:sz w:val="22"/>
        <w:szCs w:val="22"/>
        <w:lang w:val="en-US" w:eastAsia="zh-CN" w:bidi="ar-SA"/>
      </w:rPr>
    </w:lvl>
    <w:lvl w:ilvl="1">
      <w:start w:val="0"/>
      <w:numFmt w:val="bullet"/>
      <w:lvlText w:val="•"/>
      <w:lvlJc w:val="left"/>
      <w:pPr>
        <w:ind w:left="1114" w:hanging="362"/>
      </w:pPr>
      <w:rPr>
        <w:rFonts w:hint="default"/>
        <w:lang w:val="en-US" w:eastAsia="zh-CN" w:bidi="ar-SA"/>
      </w:rPr>
    </w:lvl>
    <w:lvl w:ilvl="2">
      <w:start w:val="0"/>
      <w:numFmt w:val="bullet"/>
      <w:lvlText w:val="•"/>
      <w:lvlJc w:val="left"/>
      <w:pPr>
        <w:ind w:left="1969" w:hanging="362"/>
      </w:pPr>
      <w:rPr>
        <w:rFonts w:hint="default"/>
        <w:lang w:val="en-US" w:eastAsia="zh-CN" w:bidi="ar-SA"/>
      </w:rPr>
    </w:lvl>
    <w:lvl w:ilvl="3">
      <w:start w:val="0"/>
      <w:numFmt w:val="bullet"/>
      <w:lvlText w:val="•"/>
      <w:lvlJc w:val="left"/>
      <w:pPr>
        <w:ind w:left="2823" w:hanging="362"/>
      </w:pPr>
      <w:rPr>
        <w:rFonts w:hint="default"/>
        <w:lang w:val="en-US" w:eastAsia="zh-CN" w:bidi="ar-SA"/>
      </w:rPr>
    </w:lvl>
    <w:lvl w:ilvl="4">
      <w:start w:val="0"/>
      <w:numFmt w:val="bullet"/>
      <w:lvlText w:val="•"/>
      <w:lvlJc w:val="left"/>
      <w:pPr>
        <w:ind w:left="3678" w:hanging="362"/>
      </w:pPr>
      <w:rPr>
        <w:rFonts w:hint="default"/>
        <w:lang w:val="en-US" w:eastAsia="zh-CN" w:bidi="ar-SA"/>
      </w:rPr>
    </w:lvl>
    <w:lvl w:ilvl="5">
      <w:start w:val="0"/>
      <w:numFmt w:val="bullet"/>
      <w:lvlText w:val="•"/>
      <w:lvlJc w:val="left"/>
      <w:pPr>
        <w:ind w:left="4533" w:hanging="362"/>
      </w:pPr>
      <w:rPr>
        <w:rFonts w:hint="default"/>
        <w:lang w:val="en-US" w:eastAsia="zh-CN" w:bidi="ar-SA"/>
      </w:rPr>
    </w:lvl>
    <w:lvl w:ilvl="6">
      <w:start w:val="0"/>
      <w:numFmt w:val="bullet"/>
      <w:lvlText w:val="•"/>
      <w:lvlJc w:val="left"/>
      <w:pPr>
        <w:ind w:left="5387" w:hanging="362"/>
      </w:pPr>
      <w:rPr>
        <w:rFonts w:hint="default"/>
        <w:lang w:val="en-US" w:eastAsia="zh-CN" w:bidi="ar-SA"/>
      </w:rPr>
    </w:lvl>
    <w:lvl w:ilvl="7">
      <w:start w:val="0"/>
      <w:numFmt w:val="bullet"/>
      <w:lvlText w:val="•"/>
      <w:lvlJc w:val="left"/>
      <w:pPr>
        <w:ind w:left="6242" w:hanging="362"/>
      </w:pPr>
      <w:rPr>
        <w:rFonts w:hint="default"/>
        <w:lang w:val="en-US" w:eastAsia="zh-CN" w:bidi="ar-SA"/>
      </w:rPr>
    </w:lvl>
    <w:lvl w:ilvl="8">
      <w:start w:val="0"/>
      <w:numFmt w:val="bullet"/>
      <w:lvlText w:val="•"/>
      <w:lvlJc w:val="left"/>
      <w:pPr>
        <w:ind w:left="7097" w:hanging="362"/>
      </w:pPr>
      <w:rPr>
        <w:rFonts w:hint="default"/>
        <w:lang w:val="en-US" w:eastAsia="zh-CN" w:bidi="ar-SA"/>
      </w:rPr>
    </w:lvl>
  </w:abstractNum>
  <w:abstractNum w:abstractNumId="13">
    <w:multiLevelType w:val="hybridMultilevel"/>
    <w:lvl w:ilvl="0">
      <w:start w:val="1"/>
      <w:numFmt w:val="decimal"/>
      <w:lvlText w:val="%1."/>
      <w:lvlJc w:val="left"/>
      <w:pPr>
        <w:ind w:left="441" w:hanging="181"/>
        <w:jc w:val="left"/>
      </w:pPr>
      <w:rPr>
        <w:rFonts w:hint="default"/>
        <w:w w:val="100"/>
        <w:lang w:val="en-US" w:eastAsia="zh-CN" w:bidi="ar-SA"/>
      </w:rPr>
    </w:lvl>
    <w:lvl w:ilvl="1">
      <w:start w:val="0"/>
      <w:numFmt w:val="bullet"/>
      <w:lvlText w:val="•"/>
      <w:lvlJc w:val="left"/>
      <w:pPr>
        <w:ind w:left="920" w:hanging="181"/>
      </w:pPr>
      <w:rPr>
        <w:rFonts w:hint="default"/>
        <w:lang w:val="en-US" w:eastAsia="zh-CN" w:bidi="ar-SA"/>
      </w:rPr>
    </w:lvl>
    <w:lvl w:ilvl="2">
      <w:start w:val="0"/>
      <w:numFmt w:val="bullet"/>
      <w:lvlText w:val="•"/>
      <w:lvlJc w:val="left"/>
      <w:pPr>
        <w:ind w:left="1796" w:hanging="181"/>
      </w:pPr>
      <w:rPr>
        <w:rFonts w:hint="default"/>
        <w:lang w:val="en-US" w:eastAsia="zh-CN" w:bidi="ar-SA"/>
      </w:rPr>
    </w:lvl>
    <w:lvl w:ilvl="3">
      <w:start w:val="0"/>
      <w:numFmt w:val="bullet"/>
      <w:lvlText w:val="•"/>
      <w:lvlJc w:val="left"/>
      <w:pPr>
        <w:ind w:left="2672" w:hanging="181"/>
      </w:pPr>
      <w:rPr>
        <w:rFonts w:hint="default"/>
        <w:lang w:val="en-US" w:eastAsia="zh-CN" w:bidi="ar-SA"/>
      </w:rPr>
    </w:lvl>
    <w:lvl w:ilvl="4">
      <w:start w:val="0"/>
      <w:numFmt w:val="bullet"/>
      <w:lvlText w:val="•"/>
      <w:lvlJc w:val="left"/>
      <w:pPr>
        <w:ind w:left="3548" w:hanging="181"/>
      </w:pPr>
      <w:rPr>
        <w:rFonts w:hint="default"/>
        <w:lang w:val="en-US" w:eastAsia="zh-CN" w:bidi="ar-SA"/>
      </w:rPr>
    </w:lvl>
    <w:lvl w:ilvl="5">
      <w:start w:val="0"/>
      <w:numFmt w:val="bullet"/>
      <w:lvlText w:val="•"/>
      <w:lvlJc w:val="left"/>
      <w:pPr>
        <w:ind w:left="4425" w:hanging="181"/>
      </w:pPr>
      <w:rPr>
        <w:rFonts w:hint="default"/>
        <w:lang w:val="en-US" w:eastAsia="zh-CN" w:bidi="ar-SA"/>
      </w:rPr>
    </w:lvl>
    <w:lvl w:ilvl="6">
      <w:start w:val="0"/>
      <w:numFmt w:val="bullet"/>
      <w:lvlText w:val="•"/>
      <w:lvlJc w:val="left"/>
      <w:pPr>
        <w:ind w:left="5301" w:hanging="181"/>
      </w:pPr>
      <w:rPr>
        <w:rFonts w:hint="default"/>
        <w:lang w:val="en-US" w:eastAsia="zh-CN" w:bidi="ar-SA"/>
      </w:rPr>
    </w:lvl>
    <w:lvl w:ilvl="7">
      <w:start w:val="0"/>
      <w:numFmt w:val="bullet"/>
      <w:lvlText w:val="•"/>
      <w:lvlJc w:val="left"/>
      <w:pPr>
        <w:ind w:left="6177" w:hanging="181"/>
      </w:pPr>
      <w:rPr>
        <w:rFonts w:hint="default"/>
        <w:lang w:val="en-US" w:eastAsia="zh-CN" w:bidi="ar-SA"/>
      </w:rPr>
    </w:lvl>
    <w:lvl w:ilvl="8">
      <w:start w:val="0"/>
      <w:numFmt w:val="bullet"/>
      <w:lvlText w:val="•"/>
      <w:lvlJc w:val="left"/>
      <w:pPr>
        <w:ind w:left="7053" w:hanging="181"/>
      </w:pPr>
      <w:rPr>
        <w:rFonts w:hint="default"/>
        <w:lang w:val="en-US" w:eastAsia="zh-CN" w:bidi="ar-SA"/>
      </w:rPr>
    </w:lvl>
  </w:abstractNum>
  <w:abstractNum w:abstractNumId="12">
    <w:multiLevelType w:val="hybridMultilevel"/>
    <w:lvl w:ilvl="0">
      <w:start w:val="1"/>
      <w:numFmt w:val="decimal"/>
      <w:lvlText w:val="%1."/>
      <w:lvlJc w:val="left"/>
      <w:pPr>
        <w:ind w:left="260"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114" w:hanging="241"/>
      </w:pPr>
      <w:rPr>
        <w:rFonts w:hint="default"/>
        <w:lang w:val="en-US" w:eastAsia="zh-CN" w:bidi="ar-SA"/>
      </w:rPr>
    </w:lvl>
    <w:lvl w:ilvl="2">
      <w:start w:val="0"/>
      <w:numFmt w:val="bullet"/>
      <w:lvlText w:val="•"/>
      <w:lvlJc w:val="left"/>
      <w:pPr>
        <w:ind w:left="1969" w:hanging="241"/>
      </w:pPr>
      <w:rPr>
        <w:rFonts w:hint="default"/>
        <w:lang w:val="en-US" w:eastAsia="zh-CN" w:bidi="ar-SA"/>
      </w:rPr>
    </w:lvl>
    <w:lvl w:ilvl="3">
      <w:start w:val="0"/>
      <w:numFmt w:val="bullet"/>
      <w:lvlText w:val="•"/>
      <w:lvlJc w:val="left"/>
      <w:pPr>
        <w:ind w:left="2823" w:hanging="241"/>
      </w:pPr>
      <w:rPr>
        <w:rFonts w:hint="default"/>
        <w:lang w:val="en-US" w:eastAsia="zh-CN" w:bidi="ar-SA"/>
      </w:rPr>
    </w:lvl>
    <w:lvl w:ilvl="4">
      <w:start w:val="0"/>
      <w:numFmt w:val="bullet"/>
      <w:lvlText w:val="•"/>
      <w:lvlJc w:val="left"/>
      <w:pPr>
        <w:ind w:left="3678" w:hanging="241"/>
      </w:pPr>
      <w:rPr>
        <w:rFonts w:hint="default"/>
        <w:lang w:val="en-US" w:eastAsia="zh-CN" w:bidi="ar-SA"/>
      </w:rPr>
    </w:lvl>
    <w:lvl w:ilvl="5">
      <w:start w:val="0"/>
      <w:numFmt w:val="bullet"/>
      <w:lvlText w:val="•"/>
      <w:lvlJc w:val="left"/>
      <w:pPr>
        <w:ind w:left="4533" w:hanging="241"/>
      </w:pPr>
      <w:rPr>
        <w:rFonts w:hint="default"/>
        <w:lang w:val="en-US" w:eastAsia="zh-CN" w:bidi="ar-SA"/>
      </w:rPr>
    </w:lvl>
    <w:lvl w:ilvl="6">
      <w:start w:val="0"/>
      <w:numFmt w:val="bullet"/>
      <w:lvlText w:val="•"/>
      <w:lvlJc w:val="left"/>
      <w:pPr>
        <w:ind w:left="5387" w:hanging="241"/>
      </w:pPr>
      <w:rPr>
        <w:rFonts w:hint="default"/>
        <w:lang w:val="en-US" w:eastAsia="zh-CN" w:bidi="ar-SA"/>
      </w:rPr>
    </w:lvl>
    <w:lvl w:ilvl="7">
      <w:start w:val="0"/>
      <w:numFmt w:val="bullet"/>
      <w:lvlText w:val="•"/>
      <w:lvlJc w:val="left"/>
      <w:pPr>
        <w:ind w:left="6242" w:hanging="241"/>
      </w:pPr>
      <w:rPr>
        <w:rFonts w:hint="default"/>
        <w:lang w:val="en-US" w:eastAsia="zh-CN" w:bidi="ar-SA"/>
      </w:rPr>
    </w:lvl>
    <w:lvl w:ilvl="8">
      <w:start w:val="0"/>
      <w:numFmt w:val="bullet"/>
      <w:lvlText w:val="•"/>
      <w:lvlJc w:val="left"/>
      <w:pPr>
        <w:ind w:left="7097" w:hanging="241"/>
      </w:pPr>
      <w:rPr>
        <w:rFonts w:hint="default"/>
        <w:lang w:val="en-US" w:eastAsia="zh-CN" w:bidi="ar-SA"/>
      </w:rPr>
    </w:lvl>
  </w:abstractNum>
  <w:abstractNum w:abstractNumId="11">
    <w:multiLevelType w:val="hybridMultilevel"/>
    <w:lvl w:ilvl="0">
      <w:start w:val="2"/>
      <w:numFmt w:val="decimal"/>
      <w:lvlText w:val="%1."/>
      <w:lvlJc w:val="left"/>
      <w:pPr>
        <w:ind w:left="50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330" w:hanging="241"/>
      </w:pPr>
      <w:rPr>
        <w:rFonts w:hint="default"/>
        <w:lang w:val="en-US" w:eastAsia="zh-CN" w:bidi="ar-SA"/>
      </w:rPr>
    </w:lvl>
    <w:lvl w:ilvl="2">
      <w:start w:val="0"/>
      <w:numFmt w:val="bullet"/>
      <w:lvlText w:val="•"/>
      <w:lvlJc w:val="left"/>
      <w:pPr>
        <w:ind w:left="2161" w:hanging="241"/>
      </w:pPr>
      <w:rPr>
        <w:rFonts w:hint="default"/>
        <w:lang w:val="en-US" w:eastAsia="zh-CN" w:bidi="ar-SA"/>
      </w:rPr>
    </w:lvl>
    <w:lvl w:ilvl="3">
      <w:start w:val="0"/>
      <w:numFmt w:val="bullet"/>
      <w:lvlText w:val="•"/>
      <w:lvlJc w:val="left"/>
      <w:pPr>
        <w:ind w:left="2991" w:hanging="241"/>
      </w:pPr>
      <w:rPr>
        <w:rFonts w:hint="default"/>
        <w:lang w:val="en-US" w:eastAsia="zh-CN" w:bidi="ar-SA"/>
      </w:rPr>
    </w:lvl>
    <w:lvl w:ilvl="4">
      <w:start w:val="0"/>
      <w:numFmt w:val="bullet"/>
      <w:lvlText w:val="•"/>
      <w:lvlJc w:val="left"/>
      <w:pPr>
        <w:ind w:left="3822" w:hanging="241"/>
      </w:pPr>
      <w:rPr>
        <w:rFonts w:hint="default"/>
        <w:lang w:val="en-US" w:eastAsia="zh-CN" w:bidi="ar-SA"/>
      </w:rPr>
    </w:lvl>
    <w:lvl w:ilvl="5">
      <w:start w:val="0"/>
      <w:numFmt w:val="bullet"/>
      <w:lvlText w:val="•"/>
      <w:lvlJc w:val="left"/>
      <w:pPr>
        <w:ind w:left="4653" w:hanging="241"/>
      </w:pPr>
      <w:rPr>
        <w:rFonts w:hint="default"/>
        <w:lang w:val="en-US" w:eastAsia="zh-CN" w:bidi="ar-SA"/>
      </w:rPr>
    </w:lvl>
    <w:lvl w:ilvl="6">
      <w:start w:val="0"/>
      <w:numFmt w:val="bullet"/>
      <w:lvlText w:val="•"/>
      <w:lvlJc w:val="left"/>
      <w:pPr>
        <w:ind w:left="5483" w:hanging="241"/>
      </w:pPr>
      <w:rPr>
        <w:rFonts w:hint="default"/>
        <w:lang w:val="en-US" w:eastAsia="zh-CN" w:bidi="ar-SA"/>
      </w:rPr>
    </w:lvl>
    <w:lvl w:ilvl="7">
      <w:start w:val="0"/>
      <w:numFmt w:val="bullet"/>
      <w:lvlText w:val="•"/>
      <w:lvlJc w:val="left"/>
      <w:pPr>
        <w:ind w:left="6314" w:hanging="241"/>
      </w:pPr>
      <w:rPr>
        <w:rFonts w:hint="default"/>
        <w:lang w:val="en-US" w:eastAsia="zh-CN" w:bidi="ar-SA"/>
      </w:rPr>
    </w:lvl>
    <w:lvl w:ilvl="8">
      <w:start w:val="0"/>
      <w:numFmt w:val="bullet"/>
      <w:lvlText w:val="•"/>
      <w:lvlJc w:val="left"/>
      <w:pPr>
        <w:ind w:left="7145" w:hanging="241"/>
      </w:pPr>
      <w:rPr>
        <w:rFonts w:hint="default"/>
        <w:lang w:val="en-US" w:eastAsia="zh-CN" w:bidi="ar-SA"/>
      </w:rPr>
    </w:lvl>
  </w:abstractNum>
  <w:abstractNum w:abstractNumId="10">
    <w:multiLevelType w:val="hybridMultilevel"/>
    <w:lvl w:ilvl="0">
      <w:start w:val="1"/>
      <w:numFmt w:val="decimal"/>
      <w:lvlText w:val="%1."/>
      <w:lvlJc w:val="left"/>
      <w:pPr>
        <w:ind w:left="50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330" w:hanging="241"/>
      </w:pPr>
      <w:rPr>
        <w:rFonts w:hint="default"/>
        <w:lang w:val="en-US" w:eastAsia="zh-CN" w:bidi="ar-SA"/>
      </w:rPr>
    </w:lvl>
    <w:lvl w:ilvl="2">
      <w:start w:val="0"/>
      <w:numFmt w:val="bullet"/>
      <w:lvlText w:val="•"/>
      <w:lvlJc w:val="left"/>
      <w:pPr>
        <w:ind w:left="2161" w:hanging="241"/>
      </w:pPr>
      <w:rPr>
        <w:rFonts w:hint="default"/>
        <w:lang w:val="en-US" w:eastAsia="zh-CN" w:bidi="ar-SA"/>
      </w:rPr>
    </w:lvl>
    <w:lvl w:ilvl="3">
      <w:start w:val="0"/>
      <w:numFmt w:val="bullet"/>
      <w:lvlText w:val="•"/>
      <w:lvlJc w:val="left"/>
      <w:pPr>
        <w:ind w:left="2991" w:hanging="241"/>
      </w:pPr>
      <w:rPr>
        <w:rFonts w:hint="default"/>
        <w:lang w:val="en-US" w:eastAsia="zh-CN" w:bidi="ar-SA"/>
      </w:rPr>
    </w:lvl>
    <w:lvl w:ilvl="4">
      <w:start w:val="0"/>
      <w:numFmt w:val="bullet"/>
      <w:lvlText w:val="•"/>
      <w:lvlJc w:val="left"/>
      <w:pPr>
        <w:ind w:left="3822" w:hanging="241"/>
      </w:pPr>
      <w:rPr>
        <w:rFonts w:hint="default"/>
        <w:lang w:val="en-US" w:eastAsia="zh-CN" w:bidi="ar-SA"/>
      </w:rPr>
    </w:lvl>
    <w:lvl w:ilvl="5">
      <w:start w:val="0"/>
      <w:numFmt w:val="bullet"/>
      <w:lvlText w:val="•"/>
      <w:lvlJc w:val="left"/>
      <w:pPr>
        <w:ind w:left="4653" w:hanging="241"/>
      </w:pPr>
      <w:rPr>
        <w:rFonts w:hint="default"/>
        <w:lang w:val="en-US" w:eastAsia="zh-CN" w:bidi="ar-SA"/>
      </w:rPr>
    </w:lvl>
    <w:lvl w:ilvl="6">
      <w:start w:val="0"/>
      <w:numFmt w:val="bullet"/>
      <w:lvlText w:val="•"/>
      <w:lvlJc w:val="left"/>
      <w:pPr>
        <w:ind w:left="5483" w:hanging="241"/>
      </w:pPr>
      <w:rPr>
        <w:rFonts w:hint="default"/>
        <w:lang w:val="en-US" w:eastAsia="zh-CN" w:bidi="ar-SA"/>
      </w:rPr>
    </w:lvl>
    <w:lvl w:ilvl="7">
      <w:start w:val="0"/>
      <w:numFmt w:val="bullet"/>
      <w:lvlText w:val="•"/>
      <w:lvlJc w:val="left"/>
      <w:pPr>
        <w:ind w:left="6314" w:hanging="241"/>
      </w:pPr>
      <w:rPr>
        <w:rFonts w:hint="default"/>
        <w:lang w:val="en-US" w:eastAsia="zh-CN" w:bidi="ar-SA"/>
      </w:rPr>
    </w:lvl>
    <w:lvl w:ilvl="8">
      <w:start w:val="0"/>
      <w:numFmt w:val="bullet"/>
      <w:lvlText w:val="•"/>
      <w:lvlJc w:val="left"/>
      <w:pPr>
        <w:ind w:left="7145" w:hanging="241"/>
      </w:pPr>
      <w:rPr>
        <w:rFonts w:hint="default"/>
        <w:lang w:val="en-US" w:eastAsia="zh-CN" w:bidi="ar-SA"/>
      </w:rPr>
    </w:lvl>
  </w:abstractNum>
  <w:abstractNum w:abstractNumId="9">
    <w:multiLevelType w:val="hybridMultilevel"/>
    <w:lvl w:ilvl="0">
      <w:start w:val="1"/>
      <w:numFmt w:val="decimal"/>
      <w:lvlText w:val="%1."/>
      <w:lvlJc w:val="left"/>
      <w:pPr>
        <w:ind w:left="50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330" w:hanging="241"/>
      </w:pPr>
      <w:rPr>
        <w:rFonts w:hint="default"/>
        <w:lang w:val="en-US" w:eastAsia="zh-CN" w:bidi="ar-SA"/>
      </w:rPr>
    </w:lvl>
    <w:lvl w:ilvl="2">
      <w:start w:val="0"/>
      <w:numFmt w:val="bullet"/>
      <w:lvlText w:val="•"/>
      <w:lvlJc w:val="left"/>
      <w:pPr>
        <w:ind w:left="2161" w:hanging="241"/>
      </w:pPr>
      <w:rPr>
        <w:rFonts w:hint="default"/>
        <w:lang w:val="en-US" w:eastAsia="zh-CN" w:bidi="ar-SA"/>
      </w:rPr>
    </w:lvl>
    <w:lvl w:ilvl="3">
      <w:start w:val="0"/>
      <w:numFmt w:val="bullet"/>
      <w:lvlText w:val="•"/>
      <w:lvlJc w:val="left"/>
      <w:pPr>
        <w:ind w:left="2991" w:hanging="241"/>
      </w:pPr>
      <w:rPr>
        <w:rFonts w:hint="default"/>
        <w:lang w:val="en-US" w:eastAsia="zh-CN" w:bidi="ar-SA"/>
      </w:rPr>
    </w:lvl>
    <w:lvl w:ilvl="4">
      <w:start w:val="0"/>
      <w:numFmt w:val="bullet"/>
      <w:lvlText w:val="•"/>
      <w:lvlJc w:val="left"/>
      <w:pPr>
        <w:ind w:left="3822" w:hanging="241"/>
      </w:pPr>
      <w:rPr>
        <w:rFonts w:hint="default"/>
        <w:lang w:val="en-US" w:eastAsia="zh-CN" w:bidi="ar-SA"/>
      </w:rPr>
    </w:lvl>
    <w:lvl w:ilvl="5">
      <w:start w:val="0"/>
      <w:numFmt w:val="bullet"/>
      <w:lvlText w:val="•"/>
      <w:lvlJc w:val="left"/>
      <w:pPr>
        <w:ind w:left="4653" w:hanging="241"/>
      </w:pPr>
      <w:rPr>
        <w:rFonts w:hint="default"/>
        <w:lang w:val="en-US" w:eastAsia="zh-CN" w:bidi="ar-SA"/>
      </w:rPr>
    </w:lvl>
    <w:lvl w:ilvl="6">
      <w:start w:val="0"/>
      <w:numFmt w:val="bullet"/>
      <w:lvlText w:val="•"/>
      <w:lvlJc w:val="left"/>
      <w:pPr>
        <w:ind w:left="5483" w:hanging="241"/>
      </w:pPr>
      <w:rPr>
        <w:rFonts w:hint="default"/>
        <w:lang w:val="en-US" w:eastAsia="zh-CN" w:bidi="ar-SA"/>
      </w:rPr>
    </w:lvl>
    <w:lvl w:ilvl="7">
      <w:start w:val="0"/>
      <w:numFmt w:val="bullet"/>
      <w:lvlText w:val="•"/>
      <w:lvlJc w:val="left"/>
      <w:pPr>
        <w:ind w:left="6314" w:hanging="241"/>
      </w:pPr>
      <w:rPr>
        <w:rFonts w:hint="default"/>
        <w:lang w:val="en-US" w:eastAsia="zh-CN" w:bidi="ar-SA"/>
      </w:rPr>
    </w:lvl>
    <w:lvl w:ilvl="8">
      <w:start w:val="0"/>
      <w:numFmt w:val="bullet"/>
      <w:lvlText w:val="•"/>
      <w:lvlJc w:val="left"/>
      <w:pPr>
        <w:ind w:left="7145" w:hanging="241"/>
      </w:pPr>
      <w:rPr>
        <w:rFonts w:hint="default"/>
        <w:lang w:val="en-US" w:eastAsia="zh-CN" w:bidi="ar-SA"/>
      </w:rPr>
    </w:lvl>
  </w:abstractNum>
  <w:abstractNum w:abstractNumId="8">
    <w:multiLevelType w:val="hybridMultilevel"/>
    <w:lvl w:ilvl="0">
      <w:start w:val="1"/>
      <w:numFmt w:val="decimal"/>
      <w:lvlText w:val="%1."/>
      <w:lvlJc w:val="left"/>
      <w:pPr>
        <w:ind w:left="50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330" w:hanging="241"/>
      </w:pPr>
      <w:rPr>
        <w:rFonts w:hint="default"/>
        <w:lang w:val="en-US" w:eastAsia="zh-CN" w:bidi="ar-SA"/>
      </w:rPr>
    </w:lvl>
    <w:lvl w:ilvl="2">
      <w:start w:val="0"/>
      <w:numFmt w:val="bullet"/>
      <w:lvlText w:val="•"/>
      <w:lvlJc w:val="left"/>
      <w:pPr>
        <w:ind w:left="2161" w:hanging="241"/>
      </w:pPr>
      <w:rPr>
        <w:rFonts w:hint="default"/>
        <w:lang w:val="en-US" w:eastAsia="zh-CN" w:bidi="ar-SA"/>
      </w:rPr>
    </w:lvl>
    <w:lvl w:ilvl="3">
      <w:start w:val="0"/>
      <w:numFmt w:val="bullet"/>
      <w:lvlText w:val="•"/>
      <w:lvlJc w:val="left"/>
      <w:pPr>
        <w:ind w:left="2991" w:hanging="241"/>
      </w:pPr>
      <w:rPr>
        <w:rFonts w:hint="default"/>
        <w:lang w:val="en-US" w:eastAsia="zh-CN" w:bidi="ar-SA"/>
      </w:rPr>
    </w:lvl>
    <w:lvl w:ilvl="4">
      <w:start w:val="0"/>
      <w:numFmt w:val="bullet"/>
      <w:lvlText w:val="•"/>
      <w:lvlJc w:val="left"/>
      <w:pPr>
        <w:ind w:left="3822" w:hanging="241"/>
      </w:pPr>
      <w:rPr>
        <w:rFonts w:hint="default"/>
        <w:lang w:val="en-US" w:eastAsia="zh-CN" w:bidi="ar-SA"/>
      </w:rPr>
    </w:lvl>
    <w:lvl w:ilvl="5">
      <w:start w:val="0"/>
      <w:numFmt w:val="bullet"/>
      <w:lvlText w:val="•"/>
      <w:lvlJc w:val="left"/>
      <w:pPr>
        <w:ind w:left="4653" w:hanging="241"/>
      </w:pPr>
      <w:rPr>
        <w:rFonts w:hint="default"/>
        <w:lang w:val="en-US" w:eastAsia="zh-CN" w:bidi="ar-SA"/>
      </w:rPr>
    </w:lvl>
    <w:lvl w:ilvl="6">
      <w:start w:val="0"/>
      <w:numFmt w:val="bullet"/>
      <w:lvlText w:val="•"/>
      <w:lvlJc w:val="left"/>
      <w:pPr>
        <w:ind w:left="5483" w:hanging="241"/>
      </w:pPr>
      <w:rPr>
        <w:rFonts w:hint="default"/>
        <w:lang w:val="en-US" w:eastAsia="zh-CN" w:bidi="ar-SA"/>
      </w:rPr>
    </w:lvl>
    <w:lvl w:ilvl="7">
      <w:start w:val="0"/>
      <w:numFmt w:val="bullet"/>
      <w:lvlText w:val="•"/>
      <w:lvlJc w:val="left"/>
      <w:pPr>
        <w:ind w:left="6314" w:hanging="241"/>
      </w:pPr>
      <w:rPr>
        <w:rFonts w:hint="default"/>
        <w:lang w:val="en-US" w:eastAsia="zh-CN" w:bidi="ar-SA"/>
      </w:rPr>
    </w:lvl>
    <w:lvl w:ilvl="8">
      <w:start w:val="0"/>
      <w:numFmt w:val="bullet"/>
      <w:lvlText w:val="•"/>
      <w:lvlJc w:val="left"/>
      <w:pPr>
        <w:ind w:left="7145" w:hanging="241"/>
      </w:pPr>
      <w:rPr>
        <w:rFonts w:hint="default"/>
        <w:lang w:val="en-US" w:eastAsia="zh-CN" w:bidi="ar-SA"/>
      </w:rPr>
    </w:lvl>
  </w:abstractNum>
  <w:abstractNum w:abstractNumId="7">
    <w:multiLevelType w:val="hybridMultilevel"/>
    <w:lvl w:ilvl="0">
      <w:start w:val="1"/>
      <w:numFmt w:val="decimal"/>
      <w:lvlText w:val="%1."/>
      <w:lvlJc w:val="left"/>
      <w:pPr>
        <w:ind w:left="50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330" w:hanging="241"/>
      </w:pPr>
      <w:rPr>
        <w:rFonts w:hint="default"/>
        <w:lang w:val="en-US" w:eastAsia="zh-CN" w:bidi="ar-SA"/>
      </w:rPr>
    </w:lvl>
    <w:lvl w:ilvl="2">
      <w:start w:val="0"/>
      <w:numFmt w:val="bullet"/>
      <w:lvlText w:val="•"/>
      <w:lvlJc w:val="left"/>
      <w:pPr>
        <w:ind w:left="2161" w:hanging="241"/>
      </w:pPr>
      <w:rPr>
        <w:rFonts w:hint="default"/>
        <w:lang w:val="en-US" w:eastAsia="zh-CN" w:bidi="ar-SA"/>
      </w:rPr>
    </w:lvl>
    <w:lvl w:ilvl="3">
      <w:start w:val="0"/>
      <w:numFmt w:val="bullet"/>
      <w:lvlText w:val="•"/>
      <w:lvlJc w:val="left"/>
      <w:pPr>
        <w:ind w:left="2991" w:hanging="241"/>
      </w:pPr>
      <w:rPr>
        <w:rFonts w:hint="default"/>
        <w:lang w:val="en-US" w:eastAsia="zh-CN" w:bidi="ar-SA"/>
      </w:rPr>
    </w:lvl>
    <w:lvl w:ilvl="4">
      <w:start w:val="0"/>
      <w:numFmt w:val="bullet"/>
      <w:lvlText w:val="•"/>
      <w:lvlJc w:val="left"/>
      <w:pPr>
        <w:ind w:left="3822" w:hanging="241"/>
      </w:pPr>
      <w:rPr>
        <w:rFonts w:hint="default"/>
        <w:lang w:val="en-US" w:eastAsia="zh-CN" w:bidi="ar-SA"/>
      </w:rPr>
    </w:lvl>
    <w:lvl w:ilvl="5">
      <w:start w:val="0"/>
      <w:numFmt w:val="bullet"/>
      <w:lvlText w:val="•"/>
      <w:lvlJc w:val="left"/>
      <w:pPr>
        <w:ind w:left="4653" w:hanging="241"/>
      </w:pPr>
      <w:rPr>
        <w:rFonts w:hint="default"/>
        <w:lang w:val="en-US" w:eastAsia="zh-CN" w:bidi="ar-SA"/>
      </w:rPr>
    </w:lvl>
    <w:lvl w:ilvl="6">
      <w:start w:val="0"/>
      <w:numFmt w:val="bullet"/>
      <w:lvlText w:val="•"/>
      <w:lvlJc w:val="left"/>
      <w:pPr>
        <w:ind w:left="5483" w:hanging="241"/>
      </w:pPr>
      <w:rPr>
        <w:rFonts w:hint="default"/>
        <w:lang w:val="en-US" w:eastAsia="zh-CN" w:bidi="ar-SA"/>
      </w:rPr>
    </w:lvl>
    <w:lvl w:ilvl="7">
      <w:start w:val="0"/>
      <w:numFmt w:val="bullet"/>
      <w:lvlText w:val="•"/>
      <w:lvlJc w:val="left"/>
      <w:pPr>
        <w:ind w:left="6314" w:hanging="241"/>
      </w:pPr>
      <w:rPr>
        <w:rFonts w:hint="default"/>
        <w:lang w:val="en-US" w:eastAsia="zh-CN" w:bidi="ar-SA"/>
      </w:rPr>
    </w:lvl>
    <w:lvl w:ilvl="8">
      <w:start w:val="0"/>
      <w:numFmt w:val="bullet"/>
      <w:lvlText w:val="•"/>
      <w:lvlJc w:val="left"/>
      <w:pPr>
        <w:ind w:left="7145" w:hanging="241"/>
      </w:pPr>
      <w:rPr>
        <w:rFonts w:hint="default"/>
        <w:lang w:val="en-US" w:eastAsia="zh-CN" w:bidi="ar-SA"/>
      </w:rPr>
    </w:lvl>
  </w:abstractNum>
  <w:abstractNum w:abstractNumId="6">
    <w:multiLevelType w:val="hybridMultilevel"/>
    <w:lvl w:ilvl="0">
      <w:start w:val="2"/>
      <w:numFmt w:val="decimal"/>
      <w:lvlText w:val="%1."/>
      <w:lvlJc w:val="left"/>
      <w:pPr>
        <w:ind w:left="260"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114" w:hanging="241"/>
      </w:pPr>
      <w:rPr>
        <w:rFonts w:hint="default"/>
        <w:lang w:val="en-US" w:eastAsia="zh-CN" w:bidi="ar-SA"/>
      </w:rPr>
    </w:lvl>
    <w:lvl w:ilvl="2">
      <w:start w:val="0"/>
      <w:numFmt w:val="bullet"/>
      <w:lvlText w:val="•"/>
      <w:lvlJc w:val="left"/>
      <w:pPr>
        <w:ind w:left="1969" w:hanging="241"/>
      </w:pPr>
      <w:rPr>
        <w:rFonts w:hint="default"/>
        <w:lang w:val="en-US" w:eastAsia="zh-CN" w:bidi="ar-SA"/>
      </w:rPr>
    </w:lvl>
    <w:lvl w:ilvl="3">
      <w:start w:val="0"/>
      <w:numFmt w:val="bullet"/>
      <w:lvlText w:val="•"/>
      <w:lvlJc w:val="left"/>
      <w:pPr>
        <w:ind w:left="2823" w:hanging="241"/>
      </w:pPr>
      <w:rPr>
        <w:rFonts w:hint="default"/>
        <w:lang w:val="en-US" w:eastAsia="zh-CN" w:bidi="ar-SA"/>
      </w:rPr>
    </w:lvl>
    <w:lvl w:ilvl="4">
      <w:start w:val="0"/>
      <w:numFmt w:val="bullet"/>
      <w:lvlText w:val="•"/>
      <w:lvlJc w:val="left"/>
      <w:pPr>
        <w:ind w:left="3678" w:hanging="241"/>
      </w:pPr>
      <w:rPr>
        <w:rFonts w:hint="default"/>
        <w:lang w:val="en-US" w:eastAsia="zh-CN" w:bidi="ar-SA"/>
      </w:rPr>
    </w:lvl>
    <w:lvl w:ilvl="5">
      <w:start w:val="0"/>
      <w:numFmt w:val="bullet"/>
      <w:lvlText w:val="•"/>
      <w:lvlJc w:val="left"/>
      <w:pPr>
        <w:ind w:left="4533" w:hanging="241"/>
      </w:pPr>
      <w:rPr>
        <w:rFonts w:hint="default"/>
        <w:lang w:val="en-US" w:eastAsia="zh-CN" w:bidi="ar-SA"/>
      </w:rPr>
    </w:lvl>
    <w:lvl w:ilvl="6">
      <w:start w:val="0"/>
      <w:numFmt w:val="bullet"/>
      <w:lvlText w:val="•"/>
      <w:lvlJc w:val="left"/>
      <w:pPr>
        <w:ind w:left="5387" w:hanging="241"/>
      </w:pPr>
      <w:rPr>
        <w:rFonts w:hint="default"/>
        <w:lang w:val="en-US" w:eastAsia="zh-CN" w:bidi="ar-SA"/>
      </w:rPr>
    </w:lvl>
    <w:lvl w:ilvl="7">
      <w:start w:val="0"/>
      <w:numFmt w:val="bullet"/>
      <w:lvlText w:val="•"/>
      <w:lvlJc w:val="left"/>
      <w:pPr>
        <w:ind w:left="6242" w:hanging="241"/>
      </w:pPr>
      <w:rPr>
        <w:rFonts w:hint="default"/>
        <w:lang w:val="en-US" w:eastAsia="zh-CN" w:bidi="ar-SA"/>
      </w:rPr>
    </w:lvl>
    <w:lvl w:ilvl="8">
      <w:start w:val="0"/>
      <w:numFmt w:val="bullet"/>
      <w:lvlText w:val="•"/>
      <w:lvlJc w:val="left"/>
      <w:pPr>
        <w:ind w:left="7097" w:hanging="241"/>
      </w:pPr>
      <w:rPr>
        <w:rFonts w:hint="default"/>
        <w:lang w:val="en-US" w:eastAsia="zh-CN" w:bidi="ar-SA"/>
      </w:rPr>
    </w:lvl>
  </w:abstractNum>
  <w:abstractNum w:abstractNumId="5">
    <w:multiLevelType w:val="hybridMultilevel"/>
    <w:lvl w:ilvl="0">
      <w:start w:val="1"/>
      <w:numFmt w:val="decimal"/>
      <w:lvlText w:val="%1."/>
      <w:lvlJc w:val="left"/>
      <w:pPr>
        <w:ind w:left="260"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114" w:hanging="241"/>
      </w:pPr>
      <w:rPr>
        <w:rFonts w:hint="default"/>
        <w:lang w:val="en-US" w:eastAsia="zh-CN" w:bidi="ar-SA"/>
      </w:rPr>
    </w:lvl>
    <w:lvl w:ilvl="2">
      <w:start w:val="0"/>
      <w:numFmt w:val="bullet"/>
      <w:lvlText w:val="•"/>
      <w:lvlJc w:val="left"/>
      <w:pPr>
        <w:ind w:left="1969" w:hanging="241"/>
      </w:pPr>
      <w:rPr>
        <w:rFonts w:hint="default"/>
        <w:lang w:val="en-US" w:eastAsia="zh-CN" w:bidi="ar-SA"/>
      </w:rPr>
    </w:lvl>
    <w:lvl w:ilvl="3">
      <w:start w:val="0"/>
      <w:numFmt w:val="bullet"/>
      <w:lvlText w:val="•"/>
      <w:lvlJc w:val="left"/>
      <w:pPr>
        <w:ind w:left="2823" w:hanging="241"/>
      </w:pPr>
      <w:rPr>
        <w:rFonts w:hint="default"/>
        <w:lang w:val="en-US" w:eastAsia="zh-CN" w:bidi="ar-SA"/>
      </w:rPr>
    </w:lvl>
    <w:lvl w:ilvl="4">
      <w:start w:val="0"/>
      <w:numFmt w:val="bullet"/>
      <w:lvlText w:val="•"/>
      <w:lvlJc w:val="left"/>
      <w:pPr>
        <w:ind w:left="3678" w:hanging="241"/>
      </w:pPr>
      <w:rPr>
        <w:rFonts w:hint="default"/>
        <w:lang w:val="en-US" w:eastAsia="zh-CN" w:bidi="ar-SA"/>
      </w:rPr>
    </w:lvl>
    <w:lvl w:ilvl="5">
      <w:start w:val="0"/>
      <w:numFmt w:val="bullet"/>
      <w:lvlText w:val="•"/>
      <w:lvlJc w:val="left"/>
      <w:pPr>
        <w:ind w:left="4533" w:hanging="241"/>
      </w:pPr>
      <w:rPr>
        <w:rFonts w:hint="default"/>
        <w:lang w:val="en-US" w:eastAsia="zh-CN" w:bidi="ar-SA"/>
      </w:rPr>
    </w:lvl>
    <w:lvl w:ilvl="6">
      <w:start w:val="0"/>
      <w:numFmt w:val="bullet"/>
      <w:lvlText w:val="•"/>
      <w:lvlJc w:val="left"/>
      <w:pPr>
        <w:ind w:left="5387" w:hanging="241"/>
      </w:pPr>
      <w:rPr>
        <w:rFonts w:hint="default"/>
        <w:lang w:val="en-US" w:eastAsia="zh-CN" w:bidi="ar-SA"/>
      </w:rPr>
    </w:lvl>
    <w:lvl w:ilvl="7">
      <w:start w:val="0"/>
      <w:numFmt w:val="bullet"/>
      <w:lvlText w:val="•"/>
      <w:lvlJc w:val="left"/>
      <w:pPr>
        <w:ind w:left="6242" w:hanging="241"/>
      </w:pPr>
      <w:rPr>
        <w:rFonts w:hint="default"/>
        <w:lang w:val="en-US" w:eastAsia="zh-CN" w:bidi="ar-SA"/>
      </w:rPr>
    </w:lvl>
    <w:lvl w:ilvl="8">
      <w:start w:val="0"/>
      <w:numFmt w:val="bullet"/>
      <w:lvlText w:val="•"/>
      <w:lvlJc w:val="left"/>
      <w:pPr>
        <w:ind w:left="7097" w:hanging="241"/>
      </w:pPr>
      <w:rPr>
        <w:rFonts w:hint="default"/>
        <w:lang w:val="en-US" w:eastAsia="zh-CN" w:bidi="ar-SA"/>
      </w:rPr>
    </w:lvl>
  </w:abstractNum>
  <w:abstractNum w:abstractNumId="4">
    <w:multiLevelType w:val="hybridMultilevel"/>
    <w:lvl w:ilvl="0">
      <w:start w:val="1"/>
      <w:numFmt w:val="decimal"/>
      <w:lvlText w:val="%1."/>
      <w:lvlJc w:val="left"/>
      <w:pPr>
        <w:ind w:left="50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330" w:hanging="241"/>
      </w:pPr>
      <w:rPr>
        <w:rFonts w:hint="default"/>
        <w:lang w:val="en-US" w:eastAsia="zh-CN" w:bidi="ar-SA"/>
      </w:rPr>
    </w:lvl>
    <w:lvl w:ilvl="2">
      <w:start w:val="0"/>
      <w:numFmt w:val="bullet"/>
      <w:lvlText w:val="•"/>
      <w:lvlJc w:val="left"/>
      <w:pPr>
        <w:ind w:left="2161" w:hanging="241"/>
      </w:pPr>
      <w:rPr>
        <w:rFonts w:hint="default"/>
        <w:lang w:val="en-US" w:eastAsia="zh-CN" w:bidi="ar-SA"/>
      </w:rPr>
    </w:lvl>
    <w:lvl w:ilvl="3">
      <w:start w:val="0"/>
      <w:numFmt w:val="bullet"/>
      <w:lvlText w:val="•"/>
      <w:lvlJc w:val="left"/>
      <w:pPr>
        <w:ind w:left="2991" w:hanging="241"/>
      </w:pPr>
      <w:rPr>
        <w:rFonts w:hint="default"/>
        <w:lang w:val="en-US" w:eastAsia="zh-CN" w:bidi="ar-SA"/>
      </w:rPr>
    </w:lvl>
    <w:lvl w:ilvl="4">
      <w:start w:val="0"/>
      <w:numFmt w:val="bullet"/>
      <w:lvlText w:val="•"/>
      <w:lvlJc w:val="left"/>
      <w:pPr>
        <w:ind w:left="3822" w:hanging="241"/>
      </w:pPr>
      <w:rPr>
        <w:rFonts w:hint="default"/>
        <w:lang w:val="en-US" w:eastAsia="zh-CN" w:bidi="ar-SA"/>
      </w:rPr>
    </w:lvl>
    <w:lvl w:ilvl="5">
      <w:start w:val="0"/>
      <w:numFmt w:val="bullet"/>
      <w:lvlText w:val="•"/>
      <w:lvlJc w:val="left"/>
      <w:pPr>
        <w:ind w:left="4653" w:hanging="241"/>
      </w:pPr>
      <w:rPr>
        <w:rFonts w:hint="default"/>
        <w:lang w:val="en-US" w:eastAsia="zh-CN" w:bidi="ar-SA"/>
      </w:rPr>
    </w:lvl>
    <w:lvl w:ilvl="6">
      <w:start w:val="0"/>
      <w:numFmt w:val="bullet"/>
      <w:lvlText w:val="•"/>
      <w:lvlJc w:val="left"/>
      <w:pPr>
        <w:ind w:left="5483" w:hanging="241"/>
      </w:pPr>
      <w:rPr>
        <w:rFonts w:hint="default"/>
        <w:lang w:val="en-US" w:eastAsia="zh-CN" w:bidi="ar-SA"/>
      </w:rPr>
    </w:lvl>
    <w:lvl w:ilvl="7">
      <w:start w:val="0"/>
      <w:numFmt w:val="bullet"/>
      <w:lvlText w:val="•"/>
      <w:lvlJc w:val="left"/>
      <w:pPr>
        <w:ind w:left="6314" w:hanging="241"/>
      </w:pPr>
      <w:rPr>
        <w:rFonts w:hint="default"/>
        <w:lang w:val="en-US" w:eastAsia="zh-CN" w:bidi="ar-SA"/>
      </w:rPr>
    </w:lvl>
    <w:lvl w:ilvl="8">
      <w:start w:val="0"/>
      <w:numFmt w:val="bullet"/>
      <w:lvlText w:val="•"/>
      <w:lvlJc w:val="left"/>
      <w:pPr>
        <w:ind w:left="7145" w:hanging="241"/>
      </w:pPr>
      <w:rPr>
        <w:rFonts w:hint="default"/>
        <w:lang w:val="en-US" w:eastAsia="zh-CN" w:bidi="ar-SA"/>
      </w:rPr>
    </w:lvl>
  </w:abstractNum>
  <w:abstractNum w:abstractNumId="3">
    <w:multiLevelType w:val="hybridMultilevel"/>
    <w:lvl w:ilvl="0">
      <w:start w:val="1"/>
      <w:numFmt w:val="decimal"/>
      <w:lvlText w:val="%1."/>
      <w:lvlJc w:val="left"/>
      <w:pPr>
        <w:ind w:left="50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330" w:hanging="241"/>
      </w:pPr>
      <w:rPr>
        <w:rFonts w:hint="default"/>
        <w:lang w:val="en-US" w:eastAsia="zh-CN" w:bidi="ar-SA"/>
      </w:rPr>
    </w:lvl>
    <w:lvl w:ilvl="2">
      <w:start w:val="0"/>
      <w:numFmt w:val="bullet"/>
      <w:lvlText w:val="•"/>
      <w:lvlJc w:val="left"/>
      <w:pPr>
        <w:ind w:left="2161" w:hanging="241"/>
      </w:pPr>
      <w:rPr>
        <w:rFonts w:hint="default"/>
        <w:lang w:val="en-US" w:eastAsia="zh-CN" w:bidi="ar-SA"/>
      </w:rPr>
    </w:lvl>
    <w:lvl w:ilvl="3">
      <w:start w:val="0"/>
      <w:numFmt w:val="bullet"/>
      <w:lvlText w:val="•"/>
      <w:lvlJc w:val="left"/>
      <w:pPr>
        <w:ind w:left="2991" w:hanging="241"/>
      </w:pPr>
      <w:rPr>
        <w:rFonts w:hint="default"/>
        <w:lang w:val="en-US" w:eastAsia="zh-CN" w:bidi="ar-SA"/>
      </w:rPr>
    </w:lvl>
    <w:lvl w:ilvl="4">
      <w:start w:val="0"/>
      <w:numFmt w:val="bullet"/>
      <w:lvlText w:val="•"/>
      <w:lvlJc w:val="left"/>
      <w:pPr>
        <w:ind w:left="3822" w:hanging="241"/>
      </w:pPr>
      <w:rPr>
        <w:rFonts w:hint="default"/>
        <w:lang w:val="en-US" w:eastAsia="zh-CN" w:bidi="ar-SA"/>
      </w:rPr>
    </w:lvl>
    <w:lvl w:ilvl="5">
      <w:start w:val="0"/>
      <w:numFmt w:val="bullet"/>
      <w:lvlText w:val="•"/>
      <w:lvlJc w:val="left"/>
      <w:pPr>
        <w:ind w:left="4653" w:hanging="241"/>
      </w:pPr>
      <w:rPr>
        <w:rFonts w:hint="default"/>
        <w:lang w:val="en-US" w:eastAsia="zh-CN" w:bidi="ar-SA"/>
      </w:rPr>
    </w:lvl>
    <w:lvl w:ilvl="6">
      <w:start w:val="0"/>
      <w:numFmt w:val="bullet"/>
      <w:lvlText w:val="•"/>
      <w:lvlJc w:val="left"/>
      <w:pPr>
        <w:ind w:left="5483" w:hanging="241"/>
      </w:pPr>
      <w:rPr>
        <w:rFonts w:hint="default"/>
        <w:lang w:val="en-US" w:eastAsia="zh-CN" w:bidi="ar-SA"/>
      </w:rPr>
    </w:lvl>
    <w:lvl w:ilvl="7">
      <w:start w:val="0"/>
      <w:numFmt w:val="bullet"/>
      <w:lvlText w:val="•"/>
      <w:lvlJc w:val="left"/>
      <w:pPr>
        <w:ind w:left="6314" w:hanging="241"/>
      </w:pPr>
      <w:rPr>
        <w:rFonts w:hint="default"/>
        <w:lang w:val="en-US" w:eastAsia="zh-CN" w:bidi="ar-SA"/>
      </w:rPr>
    </w:lvl>
    <w:lvl w:ilvl="8">
      <w:start w:val="0"/>
      <w:numFmt w:val="bullet"/>
      <w:lvlText w:val="•"/>
      <w:lvlJc w:val="left"/>
      <w:pPr>
        <w:ind w:left="7145" w:hanging="241"/>
      </w:pPr>
      <w:rPr>
        <w:rFonts w:hint="default"/>
        <w:lang w:val="en-US" w:eastAsia="zh-CN" w:bidi="ar-SA"/>
      </w:rPr>
    </w:lvl>
  </w:abstractNum>
  <w:abstractNum w:abstractNumId="2">
    <w:multiLevelType w:val="hybridMultilevel"/>
    <w:lvl w:ilvl="0">
      <w:start w:val="1"/>
      <w:numFmt w:val="decimal"/>
      <w:lvlText w:val="%1."/>
      <w:lvlJc w:val="left"/>
      <w:pPr>
        <w:ind w:left="260"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114" w:hanging="241"/>
      </w:pPr>
      <w:rPr>
        <w:rFonts w:hint="default"/>
        <w:lang w:val="en-US" w:eastAsia="zh-CN" w:bidi="ar-SA"/>
      </w:rPr>
    </w:lvl>
    <w:lvl w:ilvl="2">
      <w:start w:val="0"/>
      <w:numFmt w:val="bullet"/>
      <w:lvlText w:val="•"/>
      <w:lvlJc w:val="left"/>
      <w:pPr>
        <w:ind w:left="1969" w:hanging="241"/>
      </w:pPr>
      <w:rPr>
        <w:rFonts w:hint="default"/>
        <w:lang w:val="en-US" w:eastAsia="zh-CN" w:bidi="ar-SA"/>
      </w:rPr>
    </w:lvl>
    <w:lvl w:ilvl="3">
      <w:start w:val="0"/>
      <w:numFmt w:val="bullet"/>
      <w:lvlText w:val="•"/>
      <w:lvlJc w:val="left"/>
      <w:pPr>
        <w:ind w:left="2823" w:hanging="241"/>
      </w:pPr>
      <w:rPr>
        <w:rFonts w:hint="default"/>
        <w:lang w:val="en-US" w:eastAsia="zh-CN" w:bidi="ar-SA"/>
      </w:rPr>
    </w:lvl>
    <w:lvl w:ilvl="4">
      <w:start w:val="0"/>
      <w:numFmt w:val="bullet"/>
      <w:lvlText w:val="•"/>
      <w:lvlJc w:val="left"/>
      <w:pPr>
        <w:ind w:left="3678" w:hanging="241"/>
      </w:pPr>
      <w:rPr>
        <w:rFonts w:hint="default"/>
        <w:lang w:val="en-US" w:eastAsia="zh-CN" w:bidi="ar-SA"/>
      </w:rPr>
    </w:lvl>
    <w:lvl w:ilvl="5">
      <w:start w:val="0"/>
      <w:numFmt w:val="bullet"/>
      <w:lvlText w:val="•"/>
      <w:lvlJc w:val="left"/>
      <w:pPr>
        <w:ind w:left="4533" w:hanging="241"/>
      </w:pPr>
      <w:rPr>
        <w:rFonts w:hint="default"/>
        <w:lang w:val="en-US" w:eastAsia="zh-CN" w:bidi="ar-SA"/>
      </w:rPr>
    </w:lvl>
    <w:lvl w:ilvl="6">
      <w:start w:val="0"/>
      <w:numFmt w:val="bullet"/>
      <w:lvlText w:val="•"/>
      <w:lvlJc w:val="left"/>
      <w:pPr>
        <w:ind w:left="5387" w:hanging="241"/>
      </w:pPr>
      <w:rPr>
        <w:rFonts w:hint="default"/>
        <w:lang w:val="en-US" w:eastAsia="zh-CN" w:bidi="ar-SA"/>
      </w:rPr>
    </w:lvl>
    <w:lvl w:ilvl="7">
      <w:start w:val="0"/>
      <w:numFmt w:val="bullet"/>
      <w:lvlText w:val="•"/>
      <w:lvlJc w:val="left"/>
      <w:pPr>
        <w:ind w:left="6242" w:hanging="241"/>
      </w:pPr>
      <w:rPr>
        <w:rFonts w:hint="default"/>
        <w:lang w:val="en-US" w:eastAsia="zh-CN" w:bidi="ar-SA"/>
      </w:rPr>
    </w:lvl>
    <w:lvl w:ilvl="8">
      <w:start w:val="0"/>
      <w:numFmt w:val="bullet"/>
      <w:lvlText w:val="•"/>
      <w:lvlJc w:val="left"/>
      <w:pPr>
        <w:ind w:left="7097" w:hanging="241"/>
      </w:pPr>
      <w:rPr>
        <w:rFonts w:hint="default"/>
        <w:lang w:val="en-US" w:eastAsia="zh-CN" w:bidi="ar-SA"/>
      </w:rPr>
    </w:lvl>
  </w:abstractNum>
  <w:abstractNum w:abstractNumId="1">
    <w:multiLevelType w:val="hybridMultilevel"/>
    <w:lvl w:ilvl="0">
      <w:start w:val="1"/>
      <w:numFmt w:val="decimal"/>
      <w:lvlText w:val="%1."/>
      <w:lvlJc w:val="left"/>
      <w:pPr>
        <w:ind w:left="50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330" w:hanging="241"/>
      </w:pPr>
      <w:rPr>
        <w:rFonts w:hint="default"/>
        <w:lang w:val="en-US" w:eastAsia="zh-CN" w:bidi="ar-SA"/>
      </w:rPr>
    </w:lvl>
    <w:lvl w:ilvl="2">
      <w:start w:val="0"/>
      <w:numFmt w:val="bullet"/>
      <w:lvlText w:val="•"/>
      <w:lvlJc w:val="left"/>
      <w:pPr>
        <w:ind w:left="2161" w:hanging="241"/>
      </w:pPr>
      <w:rPr>
        <w:rFonts w:hint="default"/>
        <w:lang w:val="en-US" w:eastAsia="zh-CN" w:bidi="ar-SA"/>
      </w:rPr>
    </w:lvl>
    <w:lvl w:ilvl="3">
      <w:start w:val="0"/>
      <w:numFmt w:val="bullet"/>
      <w:lvlText w:val="•"/>
      <w:lvlJc w:val="left"/>
      <w:pPr>
        <w:ind w:left="2991" w:hanging="241"/>
      </w:pPr>
      <w:rPr>
        <w:rFonts w:hint="default"/>
        <w:lang w:val="en-US" w:eastAsia="zh-CN" w:bidi="ar-SA"/>
      </w:rPr>
    </w:lvl>
    <w:lvl w:ilvl="4">
      <w:start w:val="0"/>
      <w:numFmt w:val="bullet"/>
      <w:lvlText w:val="•"/>
      <w:lvlJc w:val="left"/>
      <w:pPr>
        <w:ind w:left="3822" w:hanging="241"/>
      </w:pPr>
      <w:rPr>
        <w:rFonts w:hint="default"/>
        <w:lang w:val="en-US" w:eastAsia="zh-CN" w:bidi="ar-SA"/>
      </w:rPr>
    </w:lvl>
    <w:lvl w:ilvl="5">
      <w:start w:val="0"/>
      <w:numFmt w:val="bullet"/>
      <w:lvlText w:val="•"/>
      <w:lvlJc w:val="left"/>
      <w:pPr>
        <w:ind w:left="4653" w:hanging="241"/>
      </w:pPr>
      <w:rPr>
        <w:rFonts w:hint="default"/>
        <w:lang w:val="en-US" w:eastAsia="zh-CN" w:bidi="ar-SA"/>
      </w:rPr>
    </w:lvl>
    <w:lvl w:ilvl="6">
      <w:start w:val="0"/>
      <w:numFmt w:val="bullet"/>
      <w:lvlText w:val="•"/>
      <w:lvlJc w:val="left"/>
      <w:pPr>
        <w:ind w:left="5483" w:hanging="241"/>
      </w:pPr>
      <w:rPr>
        <w:rFonts w:hint="default"/>
        <w:lang w:val="en-US" w:eastAsia="zh-CN" w:bidi="ar-SA"/>
      </w:rPr>
    </w:lvl>
    <w:lvl w:ilvl="7">
      <w:start w:val="0"/>
      <w:numFmt w:val="bullet"/>
      <w:lvlText w:val="•"/>
      <w:lvlJc w:val="left"/>
      <w:pPr>
        <w:ind w:left="6314" w:hanging="241"/>
      </w:pPr>
      <w:rPr>
        <w:rFonts w:hint="default"/>
        <w:lang w:val="en-US" w:eastAsia="zh-CN" w:bidi="ar-SA"/>
      </w:rPr>
    </w:lvl>
    <w:lvl w:ilvl="8">
      <w:start w:val="0"/>
      <w:numFmt w:val="bullet"/>
      <w:lvlText w:val="•"/>
      <w:lvlJc w:val="left"/>
      <w:pPr>
        <w:ind w:left="7145" w:hanging="241"/>
      </w:pPr>
      <w:rPr>
        <w:rFonts w:hint="default"/>
        <w:lang w:val="en-US" w:eastAsia="zh-CN" w:bidi="ar-SA"/>
      </w:rPr>
    </w:lvl>
  </w:abstractNum>
  <w:abstractNum w:abstractNumId="0">
    <w:multiLevelType w:val="hybridMultilevel"/>
    <w:lvl w:ilvl="0">
      <w:start w:val="2"/>
      <w:numFmt w:val="decimal"/>
      <w:lvlText w:val="%1."/>
      <w:lvlJc w:val="left"/>
      <w:pPr>
        <w:ind w:left="50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330" w:hanging="241"/>
      </w:pPr>
      <w:rPr>
        <w:rFonts w:hint="default"/>
        <w:lang w:val="en-US" w:eastAsia="zh-CN" w:bidi="ar-SA"/>
      </w:rPr>
    </w:lvl>
    <w:lvl w:ilvl="2">
      <w:start w:val="0"/>
      <w:numFmt w:val="bullet"/>
      <w:lvlText w:val="•"/>
      <w:lvlJc w:val="left"/>
      <w:pPr>
        <w:ind w:left="2161" w:hanging="241"/>
      </w:pPr>
      <w:rPr>
        <w:rFonts w:hint="default"/>
        <w:lang w:val="en-US" w:eastAsia="zh-CN" w:bidi="ar-SA"/>
      </w:rPr>
    </w:lvl>
    <w:lvl w:ilvl="3">
      <w:start w:val="0"/>
      <w:numFmt w:val="bullet"/>
      <w:lvlText w:val="•"/>
      <w:lvlJc w:val="left"/>
      <w:pPr>
        <w:ind w:left="2991" w:hanging="241"/>
      </w:pPr>
      <w:rPr>
        <w:rFonts w:hint="default"/>
        <w:lang w:val="en-US" w:eastAsia="zh-CN" w:bidi="ar-SA"/>
      </w:rPr>
    </w:lvl>
    <w:lvl w:ilvl="4">
      <w:start w:val="0"/>
      <w:numFmt w:val="bullet"/>
      <w:lvlText w:val="•"/>
      <w:lvlJc w:val="left"/>
      <w:pPr>
        <w:ind w:left="3822" w:hanging="241"/>
      </w:pPr>
      <w:rPr>
        <w:rFonts w:hint="default"/>
        <w:lang w:val="en-US" w:eastAsia="zh-CN" w:bidi="ar-SA"/>
      </w:rPr>
    </w:lvl>
    <w:lvl w:ilvl="5">
      <w:start w:val="0"/>
      <w:numFmt w:val="bullet"/>
      <w:lvlText w:val="•"/>
      <w:lvlJc w:val="left"/>
      <w:pPr>
        <w:ind w:left="4653" w:hanging="241"/>
      </w:pPr>
      <w:rPr>
        <w:rFonts w:hint="default"/>
        <w:lang w:val="en-US" w:eastAsia="zh-CN" w:bidi="ar-SA"/>
      </w:rPr>
    </w:lvl>
    <w:lvl w:ilvl="6">
      <w:start w:val="0"/>
      <w:numFmt w:val="bullet"/>
      <w:lvlText w:val="•"/>
      <w:lvlJc w:val="left"/>
      <w:pPr>
        <w:ind w:left="5483" w:hanging="241"/>
      </w:pPr>
      <w:rPr>
        <w:rFonts w:hint="default"/>
        <w:lang w:val="en-US" w:eastAsia="zh-CN" w:bidi="ar-SA"/>
      </w:rPr>
    </w:lvl>
    <w:lvl w:ilvl="7">
      <w:start w:val="0"/>
      <w:numFmt w:val="bullet"/>
      <w:lvlText w:val="•"/>
      <w:lvlJc w:val="left"/>
      <w:pPr>
        <w:ind w:left="6314" w:hanging="241"/>
      </w:pPr>
      <w:rPr>
        <w:rFonts w:hint="default"/>
        <w:lang w:val="en-US" w:eastAsia="zh-CN" w:bidi="ar-SA"/>
      </w:rPr>
    </w:lvl>
    <w:lvl w:ilvl="8">
      <w:start w:val="0"/>
      <w:numFmt w:val="bullet"/>
      <w:lvlText w:val="•"/>
      <w:lvlJc w:val="left"/>
      <w:pPr>
        <w:ind w:left="7145" w:hanging="241"/>
      </w:pPr>
      <w:rPr>
        <w:rFonts w:hint="default"/>
        <w:lang w:val="en-US" w:eastAsia="zh-CN"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TOC1" w:type="paragraph">
    <w:name w:val="TOC 1"/>
    <w:basedOn w:val="Normal"/>
    <w:uiPriority w:val="1"/>
    <w:qFormat/>
    <w:pPr>
      <w:spacing w:before="199"/>
      <w:ind w:left="260"/>
    </w:pPr>
    <w:rPr>
      <w:rFonts w:ascii="SimSun" w:hAnsi="SimSun" w:eastAsia="SimSun" w:cs="SimSun"/>
      <w:sz w:val="21"/>
      <w:szCs w:val="21"/>
      <w:lang w:val="en-US" w:eastAsia="zh-CN" w:bidi="ar-SA"/>
    </w:rPr>
  </w:style>
  <w:style w:styleId="TOC2" w:type="paragraph">
    <w:name w:val="TOC 2"/>
    <w:basedOn w:val="Normal"/>
    <w:uiPriority w:val="1"/>
    <w:qFormat/>
    <w:pPr>
      <w:spacing w:before="199"/>
      <w:ind w:left="680"/>
    </w:pPr>
    <w:rPr>
      <w:rFonts w:ascii="SimSun" w:hAnsi="SimSun" w:eastAsia="SimSun" w:cs="SimSun"/>
      <w:sz w:val="21"/>
      <w:szCs w:val="21"/>
      <w:lang w:val="en-US" w:eastAsia="zh-CN" w:bidi="ar-SA"/>
    </w:rPr>
  </w:style>
  <w:style w:styleId="BodyText" w:type="paragraph">
    <w:name w:val="Body Text"/>
    <w:basedOn w:val="Normal"/>
    <w:uiPriority w:val="1"/>
    <w:qFormat/>
    <w:pPr>
      <w:spacing w:before="160"/>
      <w:ind w:left="260"/>
    </w:pPr>
    <w:rPr>
      <w:rFonts w:ascii="SimSun" w:hAnsi="SimSun" w:eastAsia="SimSun" w:cs="SimSun"/>
      <w:sz w:val="24"/>
      <w:szCs w:val="24"/>
      <w:lang w:val="en-US" w:eastAsia="zh-CN" w:bidi="ar-SA"/>
    </w:rPr>
  </w:style>
  <w:style w:styleId="Heading1" w:type="paragraph">
    <w:name w:val="Heading 1"/>
    <w:basedOn w:val="Normal"/>
    <w:uiPriority w:val="1"/>
    <w:qFormat/>
    <w:pPr>
      <w:spacing w:before="34"/>
      <w:ind w:left="1804" w:right="1784"/>
      <w:jc w:val="center"/>
      <w:outlineLvl w:val="1"/>
    </w:pPr>
    <w:rPr>
      <w:rFonts w:ascii="SimSun" w:hAnsi="SimSun" w:eastAsia="SimSun" w:cs="SimSun"/>
      <w:sz w:val="28"/>
      <w:szCs w:val="28"/>
      <w:lang w:val="en-US" w:eastAsia="zh-CN" w:bidi="ar-SA"/>
    </w:rPr>
  </w:style>
  <w:style w:styleId="ListParagraph" w:type="paragraph">
    <w:name w:val="List Paragraph"/>
    <w:basedOn w:val="Normal"/>
    <w:uiPriority w:val="1"/>
    <w:qFormat/>
    <w:pPr>
      <w:spacing w:before="1"/>
      <w:ind w:left="260" w:right="240"/>
    </w:pPr>
    <w:rPr>
      <w:rFonts w:ascii="SimSun" w:hAnsi="SimSun" w:eastAsia="SimSun" w:cs="SimSun"/>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Microsoft Word - 04844 åˆ¾¡ò êfÕ'²,</dc:title>
  <dcterms:created xsi:type="dcterms:W3CDTF">2023-05-10T02:12:05Z</dcterms:created>
  <dcterms:modified xsi:type="dcterms:W3CDTF">2023-05-10T02:12:05Z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2023-05-10T00:00:00Z</vt:filetime>
  </property>
</Properties>
</file>