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附件1</w:t>
      </w: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color w:val="000000"/>
          <w:szCs w:val="32"/>
        </w:rPr>
      </w:pPr>
      <w:r>
        <w:rPr>
          <w:rFonts w:eastAsia="方正小标宋_GBK"/>
          <w:color w:val="000000"/>
          <w:szCs w:val="32"/>
        </w:rPr>
        <w:t>云南省202</w:t>
      </w:r>
      <w:r>
        <w:rPr>
          <w:rFonts w:hint="eastAsia" w:eastAsia="方正小标宋_GBK"/>
          <w:color w:val="000000"/>
          <w:szCs w:val="32"/>
          <w:lang w:val="en-US" w:eastAsia="zh-CN"/>
        </w:rPr>
        <w:t>3</w:t>
      </w:r>
      <w:r>
        <w:rPr>
          <w:rFonts w:eastAsia="方正小标宋_GBK"/>
          <w:color w:val="000000"/>
          <w:szCs w:val="32"/>
        </w:rPr>
        <w:t>年普通高</w:t>
      </w:r>
      <w:r>
        <w:rPr>
          <w:rFonts w:hint="eastAsia" w:eastAsia="方正小标宋_GBK"/>
          <w:color w:val="000000"/>
          <w:szCs w:val="32"/>
          <w:lang w:eastAsia="zh-CN"/>
        </w:rPr>
        <w:t>等学</w:t>
      </w:r>
      <w:r>
        <w:rPr>
          <w:rFonts w:eastAsia="方正小标宋_GBK"/>
          <w:color w:val="000000"/>
          <w:szCs w:val="32"/>
        </w:rPr>
        <w:t>校专升本统一考试时间表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075"/>
        <w:gridCol w:w="36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1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  <w:highlight w:val="none"/>
              </w:rPr>
              <w:t>4月</w:t>
            </w:r>
            <w:r>
              <w:rPr>
                <w:rFonts w:hint="eastAsia" w:eastAsia="方正黑体_GBK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eastAsia="方正黑体_GBK"/>
                <w:bCs/>
                <w:color w:val="000000"/>
                <w:sz w:val="28"/>
                <w:szCs w:val="28"/>
                <w:highlight w:val="none"/>
              </w:rPr>
              <w:t>日（星期六）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  <w:highlight w:val="none"/>
              </w:rPr>
              <w:t>4月</w:t>
            </w:r>
            <w:r>
              <w:rPr>
                <w:rFonts w:hint="eastAsia" w:eastAsia="方正黑体_GBK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eastAsia="方正黑体_GBK"/>
                <w:bCs/>
                <w:color w:val="000000"/>
                <w:sz w:val="28"/>
                <w:szCs w:val="28"/>
                <w:highlight w:val="none"/>
              </w:rPr>
              <w:t>日（星期日）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11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9:00—11:00</w:t>
            </w:r>
            <w:r>
              <w:rPr>
                <w:rFonts w:hint="eastAsia" w:eastAsia="方正黑体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方正黑体_GBK"/>
                <w:color w:val="000000"/>
                <w:sz w:val="28"/>
                <w:szCs w:val="28"/>
                <w:lang w:val="en-US" w:eastAsia="zh-CN"/>
              </w:rPr>
              <w:t>公共课2）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z w:val="28"/>
                <w:szCs w:val="28"/>
              </w:rPr>
              <w:t>15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:</w:t>
            </w:r>
            <w:r>
              <w:rPr>
                <w:rFonts w:hint="eastAsia" w:eastAsia="方正黑体_GBK"/>
                <w:color w:val="000000"/>
                <w:sz w:val="28"/>
                <w:szCs w:val="28"/>
              </w:rPr>
              <w:t>0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0—1</w:t>
            </w:r>
            <w:r>
              <w:rPr>
                <w:rFonts w:hint="eastAsia" w:eastAsia="方正黑体_GBK"/>
                <w:color w:val="000000"/>
                <w:sz w:val="28"/>
                <w:szCs w:val="28"/>
              </w:rPr>
              <w:t>7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:</w:t>
            </w:r>
            <w:r>
              <w:rPr>
                <w:rFonts w:hint="eastAsia" w:eastAsia="方正黑体_GBK"/>
                <w:color w:val="000000"/>
                <w:sz w:val="28"/>
                <w:szCs w:val="28"/>
              </w:rPr>
              <w:t>0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0</w:t>
            </w:r>
            <w:r>
              <w:rPr>
                <w:rFonts w:hint="eastAsia" w:eastAsia="方正黑体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方正黑体_GBK"/>
                <w:color w:val="000000"/>
                <w:sz w:val="28"/>
                <w:szCs w:val="28"/>
                <w:lang w:val="en-US" w:eastAsia="zh-CN"/>
              </w:rPr>
              <w:t>公共课1）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9:00—11:00</w:t>
            </w:r>
            <w:r>
              <w:rPr>
                <w:rFonts w:hint="eastAsia" w:eastAsia="方正黑体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方正黑体_GBK"/>
                <w:color w:val="000000"/>
                <w:sz w:val="28"/>
                <w:szCs w:val="28"/>
                <w:lang w:val="en-US" w:eastAsia="zh-CN"/>
              </w:rPr>
              <w:t>专业课）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综合英语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02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公共英语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大学语文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02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文学概论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03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高等数学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高等代数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05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公共化学（无机及分析化学）</w:t>
            </w:r>
          </w:p>
        </w:tc>
        <w:tc>
          <w:tcPr>
            <w:tcW w:w="3667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01英语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综合阅读能力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基础泰语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03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基础缅甸语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基础越南语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05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基础老挝语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06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现代汉语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07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旅游学概论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08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基础会计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09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马克思主义哲学原理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地理学概论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11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历史（中国通史、世界通史）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12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学前儿童心理与教育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13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针灸推拿学综合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14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烹饪实践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中医综合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广播电视编导类专业考试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数据结构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电路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319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植物学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动物学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医学综合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数学分析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专业化学（无机及有机化学）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物理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机械设计基础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结构力学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地质学概论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测绘类专业考试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329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护理类专业考试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水利类专业考试</w:t>
            </w:r>
          </w:p>
        </w:tc>
      </w:tr>
    </w:tbl>
    <w:p>
      <w:pPr>
        <w:spacing w:line="280" w:lineRule="exact"/>
      </w:pPr>
      <w:r>
        <w:rPr>
          <w:rFonts w:hint="eastAsia" w:ascii="方正仿宋_GBK" w:hAnsi="方正仿宋_GBK" w:eastAsia="方正仿宋_GBK" w:cs="方正仿宋_GBK"/>
          <w:sz w:val="28"/>
          <w:szCs w:val="28"/>
          <w:lang w:bidi="ar"/>
        </w:rPr>
        <w:t>备注：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基础泰语、基础缅甸语、基础越南语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基础老挝语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英语综合阅读能力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五个科目均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无听力考试。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FkNWUyYzM0NjEzNTYwMTAxNmU0ODIzNzFmMzQifQ=="/>
  </w:docVars>
  <w:rsids>
    <w:rsidRoot w:val="52905D8C"/>
    <w:rsid w:val="37166E6F"/>
    <w:rsid w:val="529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459</Characters>
  <Lines>0</Lines>
  <Paragraphs>0</Paragraphs>
  <TotalTime>0</TotalTime>
  <ScaleCrop>false</ScaleCrop>
  <LinksUpToDate>false</LinksUpToDate>
  <CharactersWithSpaces>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2022-11-21T12:31:00Z</dcterms:created>
  <dc:creator>SHENRae</dc:creator>
  <cp:lastModifiedBy>SHENRae</cp:lastModifiedBy>
  <dcterms:modified xsi:type="dcterms:W3CDTF">2022-11-22T00:58:47Z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71D688D063CA42F89499FEC53FF4C9EF</vt:lpwstr>
  </property>
</Properties>
</file>