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2:</w:t>
      </w:r>
    </w:p>
    <w:p>
      <w:pPr>
        <w:bidi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腾讯会议在线面试指南</w:t>
      </w:r>
    </w:p>
    <w:bookmarkEnd w:id="0"/>
    <w:p>
      <w:pPr>
        <w:bidi w:val="0"/>
      </w:pPr>
    </w:p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一、安装程序</w:t>
      </w:r>
    </w:p>
    <w:p>
      <w:pPr>
        <w:bidi w:val="0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访问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腾讯会议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官方网址</w:t>
      </w:r>
      <w:r>
        <w:rPr>
          <w:rFonts w:hint="default" w:ascii="Calibri Light" w:hAnsi="Calibri Light" w:eastAsia="宋体" w:cs="Calibri Light"/>
          <w:sz w:val="30"/>
          <w:szCs w:val="30"/>
          <w:u w:val="single"/>
          <w:lang w:val="en-US" w:eastAsia="zh-CN"/>
        </w:rPr>
        <w:fldChar w:fldCharType="begin"/>
      </w:r>
      <w:r>
        <w:rPr>
          <w:rFonts w:hint="default" w:ascii="Calibri Light" w:hAnsi="Calibri Light" w:eastAsia="宋体" w:cs="Calibri Light"/>
          <w:sz w:val="30"/>
          <w:szCs w:val="30"/>
          <w:u w:val="single"/>
          <w:lang w:val="en-US" w:eastAsia="zh-CN"/>
        </w:rPr>
        <w:instrText xml:space="preserve"> HYPERLINK "https://meeting.tencent.com/download-center.html" </w:instrText>
      </w:r>
      <w:r>
        <w:rPr>
          <w:rFonts w:hint="default" w:ascii="Calibri Light" w:hAnsi="Calibri Light" w:eastAsia="宋体" w:cs="Calibri Light"/>
          <w:sz w:val="30"/>
          <w:szCs w:val="30"/>
          <w:u w:val="single"/>
          <w:lang w:val="en-US" w:eastAsia="zh-CN"/>
        </w:rPr>
        <w:fldChar w:fldCharType="separate"/>
      </w:r>
      <w:r>
        <w:rPr>
          <w:rStyle w:val="5"/>
          <w:rFonts w:hint="default" w:ascii="Calibri Light" w:hAnsi="Calibri Light" w:eastAsia="宋体" w:cs="Calibri Light"/>
          <w:sz w:val="30"/>
          <w:szCs w:val="30"/>
          <w:lang w:val="en-US" w:eastAsia="zh-CN"/>
        </w:rPr>
        <w:t>https://meeting.tencent.com/download-center.html</w:t>
      </w:r>
      <w:r>
        <w:rPr>
          <w:rFonts w:hint="default" w:ascii="Calibri Light" w:hAnsi="Calibri Light" w:eastAsia="宋体" w:cs="Calibri Light"/>
          <w:sz w:val="30"/>
          <w:szCs w:val="30"/>
          <w:u w:val="single"/>
          <w:lang w:val="en-US" w:eastAsia="zh-CN"/>
        </w:rPr>
        <w:fldChar w:fldCharType="end"/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或手机商店，下载“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腾讯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会议”软件并安装。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二、账号登录</w:t>
      </w:r>
    </w:p>
    <w:p>
      <w:pPr>
        <w:bidi w:val="0"/>
        <w:ind w:firstLine="560" w:firstLineChars="2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安装完成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腾讯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会议客户端后，提前进行注册，并确保登录成功，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在线面试前学校以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短信方式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向考生发送面试“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号”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“会议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密码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考生需在指定时间参加设备调试及在线面试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三、注意事项</w:t>
      </w:r>
    </w:p>
    <w:p>
      <w:pPr>
        <w:bidi w:val="0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1.如果采用PC电脑参加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在线面试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，会议全程请保持摄像头开启，为避免干扰，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请考生选择安静的面试环境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bidi w:val="0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2.请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考生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实名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，进入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在线面试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会议前修改名称为: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考生号+考生姓名。</w:t>
      </w:r>
    </w:p>
    <w:p>
      <w:pPr>
        <w:bidi w:val="0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3.在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过程中，为保持画面稳定，请不要移动、晃动手机、PC等视频设备。</w:t>
      </w:r>
    </w:p>
    <w:p>
      <w:pPr>
        <w:bidi w:val="0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为保证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在线面试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顺利进行，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请考生提前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设备调试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准时参加面试。</w:t>
      </w:r>
    </w:p>
    <w:p>
      <w:pPr>
        <w:bidi w:val="0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5.在线面试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及电话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李老师 15118877387、符老师 18307593567。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7FE5"/>
    <w:rsid w:val="059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2022-02-23T03:05:00Z</dcterms:created>
  <dc:creator>觀耀</dc:creator>
  <cp:lastModifiedBy>觀耀</cp:lastModifiedBy>
  <dcterms:modified xsi:type="dcterms:W3CDTF">2022-02-23T03:05:19Z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0E004A60BAC24B08A94DAF05C495A959</vt:lpwstr>
  </property>
</Properties>
</file>