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“衔接考试”专业预毕业生名单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半年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559"/>
        <w:gridCol w:w="2551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名单要求分专业、按准考证号升序排序。</w:t>
      </w:r>
    </w:p>
    <w:p>
      <w:pPr>
        <w:ind w:firstLine="1200" w:firstLineChars="5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>需省教育考试院自考处协助处理的应在“备注”栏注明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left="6000" w:hanging="6000" w:hangingChars="25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                              </w:t>
      </w:r>
      <w:r>
        <w:rPr>
          <w:rFonts w:hint="eastAsia" w:ascii="仿宋_GB2312" w:hAnsi="宋体" w:eastAsia="仿宋_GB2312"/>
          <w:sz w:val="24"/>
        </w:rPr>
        <w:t xml:space="preserve">      主考院校继（成）教院自考办署章处</w:t>
      </w:r>
      <w:r>
        <w:rPr>
          <w:rFonts w:ascii="仿宋_GB2312" w:hAnsi="宋体" w:eastAsia="仿宋_GB2312"/>
          <w:sz w:val="24"/>
        </w:rPr>
        <w:t xml:space="preserve">                          </w:t>
      </w:r>
      <w:r>
        <w:rPr>
          <w:rFonts w:hint="eastAsia" w:ascii="仿宋_GB2312" w:hAnsi="宋体" w:eastAsia="仿宋_GB2312"/>
          <w:sz w:val="24"/>
        </w:rPr>
        <w:t xml:space="preserve">            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日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50070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9250070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2021-11-11T01:50:00Z</dcterms:created>
  <dc:creator>lililifff</dc:creator>
  <cp:lastModifiedBy>lililifff</cp:lastModifiedBy>
  <dcterms:modified xsi:type="dcterms:W3CDTF">2021-11-11T01:50:30Z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