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77" w:rsidRDefault="00B97677" w:rsidP="00B97677">
      <w:pPr>
        <w:jc w:val="center"/>
        <w:rPr>
          <w:rFonts w:asciiTheme="minorEastAsia" w:hAnsiTheme="minorEastAsia" w:cs="文星简大标宋"/>
          <w:b/>
          <w:sz w:val="36"/>
          <w:szCs w:val="36"/>
        </w:rPr>
      </w:pPr>
      <w:bookmarkStart w:id="0" w:name="_GoBack"/>
      <w:bookmarkEnd w:id="0"/>
      <w:r>
        <w:rPr>
          <w:rFonts w:asciiTheme="minorEastAsia" w:hAnsiTheme="minorEastAsia" w:cs="文星简大标宋" w:hint="eastAsia"/>
          <w:b/>
          <w:sz w:val="36"/>
          <w:szCs w:val="36"/>
        </w:rPr>
        <w:t>考试人员健康管理信息采集表</w:t>
      </w:r>
    </w:p>
    <w:tbl>
      <w:tblPr>
        <w:tblpPr w:leftFromText="180" w:rightFromText="180" w:vertAnchor="page" w:horzAnchor="margin" w:tblpXSpec="center" w:tblpY="2380"/>
        <w:tblOverlap w:val="never"/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"/>
        <w:gridCol w:w="693"/>
        <w:gridCol w:w="934"/>
        <w:gridCol w:w="1084"/>
        <w:gridCol w:w="1220"/>
        <w:gridCol w:w="2319"/>
        <w:gridCol w:w="1340"/>
        <w:gridCol w:w="1069"/>
      </w:tblGrid>
      <w:tr w:rsidR="00B97677" w:rsidRPr="00C56441" w:rsidTr="00B97677">
        <w:trPr>
          <w:trHeight w:val="319"/>
        </w:trPr>
        <w:tc>
          <w:tcPr>
            <w:tcW w:w="1144" w:type="dxa"/>
            <w:vMerge w:val="restart"/>
            <w:shd w:val="clear" w:color="auto" w:fill="auto"/>
          </w:tcPr>
          <w:p w:rsidR="00B97677" w:rsidRPr="00C56441" w:rsidRDefault="00B97677" w:rsidP="00B97677">
            <w:pPr>
              <w:rPr>
                <w:rFonts w:ascii="Calibri" w:eastAsia="宋体" w:hAnsi="Calibri" w:cs="Times New Roman"/>
                <w:szCs w:val="24"/>
              </w:rPr>
            </w:pPr>
            <w:r w:rsidRPr="005F5FCE">
              <w:rPr>
                <w:rFonts w:ascii="Calibri" w:eastAsia="宋体" w:hAnsi="Calibri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61F654" wp14:editId="7F33CFC6">
                      <wp:simplePos x="0" y="0"/>
                      <wp:positionH relativeFrom="column">
                        <wp:posOffset>-67614</wp:posOffset>
                      </wp:positionH>
                      <wp:positionV relativeFrom="paragraph">
                        <wp:posOffset>6350</wp:posOffset>
                      </wp:positionV>
                      <wp:extent cx="704850" cy="1323975"/>
                      <wp:effectExtent l="0" t="0" r="19050" b="28575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04850" cy="13239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.5pt" to="50.2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B97677" w:rsidRDefault="00B97677" w:rsidP="00B97677">
            <w:pPr>
              <w:jc w:val="right"/>
              <w:rPr>
                <w:rFonts w:ascii="Calibri" w:eastAsia="宋体" w:hAnsi="Calibri" w:cs="Times New Roman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情  形</w:t>
            </w:r>
          </w:p>
          <w:p w:rsidR="00B97677" w:rsidRDefault="00B97677" w:rsidP="00B97677">
            <w:pPr>
              <w:jc w:val="right"/>
              <w:rPr>
                <w:rFonts w:ascii="Calibri" w:eastAsia="宋体" w:hAnsi="Calibri" w:cs="Times New Roman"/>
                <w:szCs w:val="24"/>
              </w:rPr>
            </w:pPr>
          </w:p>
          <w:p w:rsidR="00B97677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  <w:p w:rsidR="00B97677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  <w:p w:rsidR="00B97677" w:rsidRPr="00C56441" w:rsidRDefault="00B97677" w:rsidP="00B97677">
            <w:pPr>
              <w:rPr>
                <w:rFonts w:ascii="Calibri" w:eastAsia="宋体" w:hAnsi="Calibri" w:cs="Times New Roman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姓  名</w:t>
            </w:r>
          </w:p>
        </w:tc>
        <w:tc>
          <w:tcPr>
            <w:tcW w:w="8659" w:type="dxa"/>
            <w:gridSpan w:val="7"/>
            <w:shd w:val="clear" w:color="auto" w:fill="auto"/>
            <w:vAlign w:val="center"/>
          </w:tcPr>
          <w:p w:rsidR="00B97677" w:rsidRPr="00C56441" w:rsidRDefault="00B97677" w:rsidP="00B9767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健康排查（流行病学史筛查）</w:t>
            </w:r>
          </w:p>
        </w:tc>
      </w:tr>
      <w:tr w:rsidR="00B97677" w:rsidRPr="00C56441" w:rsidTr="00B97677">
        <w:trPr>
          <w:trHeight w:val="1815"/>
        </w:trPr>
        <w:tc>
          <w:tcPr>
            <w:tcW w:w="1144" w:type="dxa"/>
            <w:vMerge/>
            <w:shd w:val="clear" w:color="auto" w:fill="auto"/>
          </w:tcPr>
          <w:p w:rsidR="00B97677" w:rsidRPr="00C56441" w:rsidRDefault="00B97677" w:rsidP="00B97677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28天内境外旅居地（国家地区）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居住地区21天内发生疫情</w:t>
            </w:r>
          </w:p>
          <w:p w:rsidR="00B97677" w:rsidRPr="00C56441" w:rsidRDefault="00B97677" w:rsidP="00B97677">
            <w:pPr>
              <w:ind w:firstLineChars="100" w:firstLine="21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  <w:p w:rsidR="00B97677" w:rsidRPr="00C56441" w:rsidRDefault="00B97677" w:rsidP="00B97677">
            <w:pPr>
              <w:ind w:firstLineChars="100" w:firstLine="21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属于下面哪种情形</w:t>
            </w:r>
          </w:p>
          <w:p w:rsidR="00B97677" w:rsidRPr="00C56441" w:rsidRDefault="00B97677" w:rsidP="00B97677">
            <w:pPr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确诊病例</w:t>
            </w:r>
          </w:p>
          <w:p w:rsidR="00B97677" w:rsidRPr="00C56441" w:rsidRDefault="00B97677" w:rsidP="00B97677">
            <w:pPr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无症状感染者</w:t>
            </w:r>
          </w:p>
          <w:p w:rsidR="00B97677" w:rsidRPr="00C56441" w:rsidRDefault="00B97677" w:rsidP="00B97677">
            <w:pPr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sym w:font="Wingdings" w:char="F083"/>
            </w: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密切接触者</w:t>
            </w:r>
          </w:p>
          <w:p w:rsidR="00B97677" w:rsidRPr="00C56441" w:rsidRDefault="00B97677" w:rsidP="00B97677">
            <w:pPr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④以上都不是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是否解除医学隔离观察</w:t>
            </w:r>
          </w:p>
          <w:p w:rsidR="00B97677" w:rsidRPr="00C56441" w:rsidRDefault="00B97677" w:rsidP="00B97677">
            <w:pPr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  <w:p w:rsidR="00B97677" w:rsidRPr="00C56441" w:rsidRDefault="00B97677" w:rsidP="00B97677">
            <w:pPr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proofErr w:type="gramStart"/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  <w:proofErr w:type="gramEnd"/>
          </w:p>
          <w:p w:rsidR="00B97677" w:rsidRPr="00C56441" w:rsidRDefault="00B97677" w:rsidP="00B97677">
            <w:pPr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sym w:font="Wingdings" w:char="F083"/>
            </w: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不属于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核酸检测</w:t>
            </w:r>
          </w:p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阳性</w:t>
            </w:r>
          </w:p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阴性</w:t>
            </w:r>
          </w:p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sym w:font="Wingdings" w:char="F083"/>
            </w: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不需要</w:t>
            </w:r>
          </w:p>
        </w:tc>
      </w:tr>
      <w:tr w:rsidR="00B97677" w:rsidRPr="00C56441" w:rsidTr="00B97677">
        <w:trPr>
          <w:trHeight w:hRule="exact" w:val="405"/>
        </w:trPr>
        <w:tc>
          <w:tcPr>
            <w:tcW w:w="1144" w:type="dxa"/>
            <w:shd w:val="clear" w:color="auto" w:fill="auto"/>
          </w:tcPr>
          <w:p w:rsidR="00B97677" w:rsidRPr="00283069" w:rsidRDefault="00B97677" w:rsidP="00B97677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26" w:type="dxa"/>
            <w:gridSpan w:val="2"/>
            <w:shd w:val="clear" w:color="auto" w:fill="auto"/>
          </w:tcPr>
          <w:p w:rsidR="00B97677" w:rsidRPr="00283069" w:rsidRDefault="00B97677" w:rsidP="00B97677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84" w:type="dxa"/>
            <w:shd w:val="clear" w:color="auto" w:fill="auto"/>
          </w:tcPr>
          <w:p w:rsidR="00B97677" w:rsidRPr="00283069" w:rsidRDefault="00B97677" w:rsidP="00B97677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20" w:type="dxa"/>
            <w:shd w:val="clear" w:color="auto" w:fill="auto"/>
          </w:tcPr>
          <w:p w:rsidR="00B97677" w:rsidRPr="00283069" w:rsidRDefault="00B97677" w:rsidP="00B97677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319" w:type="dxa"/>
            <w:shd w:val="clear" w:color="auto" w:fill="auto"/>
          </w:tcPr>
          <w:p w:rsidR="00B97677" w:rsidRPr="00283069" w:rsidRDefault="00B97677" w:rsidP="00B97677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340" w:type="dxa"/>
            <w:shd w:val="clear" w:color="auto" w:fill="auto"/>
          </w:tcPr>
          <w:p w:rsidR="00B97677" w:rsidRPr="00283069" w:rsidRDefault="00B97677" w:rsidP="00B97677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69" w:type="dxa"/>
            <w:shd w:val="clear" w:color="auto" w:fill="auto"/>
          </w:tcPr>
          <w:p w:rsidR="00B97677" w:rsidRPr="00283069" w:rsidRDefault="00B97677" w:rsidP="00B97677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B97677" w:rsidRPr="00C56441" w:rsidTr="00B97677">
        <w:trPr>
          <w:trHeight w:val="331"/>
        </w:trPr>
        <w:tc>
          <w:tcPr>
            <w:tcW w:w="9803" w:type="dxa"/>
            <w:gridSpan w:val="8"/>
            <w:shd w:val="clear" w:color="auto" w:fill="auto"/>
            <w:vAlign w:val="center"/>
          </w:tcPr>
          <w:p w:rsidR="00B97677" w:rsidRPr="00C56441" w:rsidRDefault="00B97677" w:rsidP="00B9767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健康监测（自考前14天起）</w:t>
            </w:r>
          </w:p>
        </w:tc>
      </w:tr>
      <w:tr w:rsidR="00B97677" w:rsidRPr="00C56441" w:rsidTr="00B97677">
        <w:trPr>
          <w:trHeight w:val="1696"/>
        </w:trPr>
        <w:tc>
          <w:tcPr>
            <w:tcW w:w="1144" w:type="dxa"/>
            <w:shd w:val="clear" w:color="auto" w:fill="auto"/>
            <w:vAlign w:val="center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天数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监测</w:t>
            </w:r>
          </w:p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日期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健康码</w:t>
            </w:r>
          </w:p>
          <w:p w:rsidR="00B97677" w:rsidRPr="00DE2FFE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DE2FFE">
              <w:rPr>
                <w:rFonts w:ascii="仿宋_GB2312" w:eastAsia="仿宋_GB2312" w:hAnsi="仿宋_GB2312" w:cs="仿宋_GB2312" w:hint="eastAsia"/>
                <w:szCs w:val="24"/>
              </w:rPr>
              <w:sym w:font="Wingdings" w:char="F081"/>
            </w:r>
            <w:r w:rsidRPr="00DE2FFE">
              <w:rPr>
                <w:rFonts w:ascii="仿宋_GB2312" w:eastAsia="仿宋_GB2312" w:hAnsi="仿宋_GB2312" w:cs="仿宋_GB2312" w:hint="eastAsia"/>
                <w:szCs w:val="24"/>
              </w:rPr>
              <w:t>红码</w:t>
            </w:r>
          </w:p>
          <w:p w:rsidR="00B97677" w:rsidRPr="00DE2FFE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DE2FFE">
              <w:rPr>
                <w:rFonts w:ascii="仿宋_GB2312" w:eastAsia="仿宋_GB2312" w:hAnsi="仿宋_GB2312" w:cs="仿宋_GB2312" w:hint="eastAsia"/>
                <w:szCs w:val="24"/>
              </w:rPr>
              <w:sym w:font="Wingdings" w:char="F082"/>
            </w:r>
            <w:r w:rsidRPr="00DE2FFE">
              <w:rPr>
                <w:rFonts w:ascii="仿宋_GB2312" w:eastAsia="仿宋_GB2312" w:hAnsi="仿宋_GB2312" w:cs="仿宋_GB2312" w:hint="eastAsia"/>
                <w:szCs w:val="24"/>
              </w:rPr>
              <w:t>黄码</w:t>
            </w:r>
          </w:p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DE2FFE">
              <w:rPr>
                <w:rFonts w:ascii="仿宋_GB2312" w:eastAsia="仿宋_GB2312" w:hAnsi="仿宋_GB2312" w:cs="仿宋_GB2312" w:hint="eastAsia"/>
                <w:szCs w:val="24"/>
              </w:rPr>
              <w:sym w:font="Wingdings" w:char="F083"/>
            </w:r>
            <w:proofErr w:type="gramStart"/>
            <w:r w:rsidRPr="00DE2FFE">
              <w:rPr>
                <w:rFonts w:ascii="仿宋_GB2312" w:eastAsia="仿宋_GB2312" w:hAnsi="仿宋_GB2312" w:cs="仿宋_GB2312" w:hint="eastAsia"/>
                <w:szCs w:val="24"/>
              </w:rPr>
              <w:t>绿码</w:t>
            </w:r>
            <w:proofErr w:type="gramEnd"/>
          </w:p>
        </w:tc>
        <w:tc>
          <w:tcPr>
            <w:tcW w:w="1084" w:type="dxa"/>
            <w:shd w:val="clear" w:color="auto" w:fill="auto"/>
            <w:vAlign w:val="center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早体温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晚体温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B97677" w:rsidRPr="00C56441" w:rsidRDefault="00B97677" w:rsidP="00B97677">
            <w:pPr>
              <w:ind w:firstLineChars="100" w:firstLine="210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是否有以下症状</w:t>
            </w:r>
          </w:p>
          <w:p w:rsidR="00B97677" w:rsidRPr="00C56441" w:rsidRDefault="00B97677" w:rsidP="00B97677">
            <w:pPr>
              <w:jc w:val="left"/>
              <w:rPr>
                <w:rFonts w:ascii="仿宋_GB2312" w:eastAsia="仿宋_GB2312" w:hAnsi="仿宋_GB2312" w:cs="仿宋_GB2312"/>
                <w:szCs w:val="24"/>
              </w:rPr>
            </w:pPr>
            <w:r w:rsidRPr="00DE2FFE">
              <w:rPr>
                <w:rFonts w:ascii="仿宋_GB2312" w:eastAsia="仿宋_GB2312" w:hAnsi="仿宋_GB2312" w:cs="仿宋_GB2312" w:hint="eastAsia"/>
                <w:szCs w:val="24"/>
              </w:rPr>
              <w:sym w:font="Wingdings" w:char="F081"/>
            </w:r>
            <w:r w:rsidRPr="00DE2FFE">
              <w:rPr>
                <w:rFonts w:ascii="仿宋_GB2312" w:eastAsia="仿宋_GB2312" w:hAnsi="仿宋_GB2312" w:cs="仿宋_GB2312" w:hint="eastAsia"/>
                <w:szCs w:val="24"/>
              </w:rPr>
              <w:t>发热</w:t>
            </w:r>
            <w:r w:rsidRPr="00DE2FFE">
              <w:rPr>
                <w:rFonts w:ascii="仿宋_GB2312" w:eastAsia="仿宋_GB2312" w:hAnsi="仿宋_GB2312" w:cs="仿宋_GB2312" w:hint="eastAsia"/>
                <w:szCs w:val="24"/>
              </w:rPr>
              <w:sym w:font="Wingdings" w:char="F082"/>
            </w:r>
            <w:r w:rsidRPr="00DE2FFE">
              <w:rPr>
                <w:rFonts w:ascii="仿宋_GB2312" w:eastAsia="仿宋_GB2312" w:hAnsi="仿宋_GB2312" w:cs="仿宋_GB2312" w:hint="eastAsia"/>
                <w:szCs w:val="24"/>
              </w:rPr>
              <w:t>乏力</w:t>
            </w:r>
            <w:r w:rsidRPr="00DE2FFE">
              <w:rPr>
                <w:rFonts w:ascii="仿宋_GB2312" w:eastAsia="仿宋_GB2312" w:hAnsi="仿宋_GB2312" w:cs="仿宋_GB2312" w:hint="eastAsia"/>
                <w:szCs w:val="24"/>
              </w:rPr>
              <w:sym w:font="Wingdings" w:char="F083"/>
            </w:r>
            <w:r w:rsidRPr="00DE2FFE">
              <w:rPr>
                <w:rFonts w:ascii="仿宋_GB2312" w:eastAsia="仿宋_GB2312" w:hAnsi="仿宋_GB2312" w:cs="仿宋_GB2312" w:hint="eastAsia"/>
                <w:szCs w:val="24"/>
              </w:rPr>
              <w:t>咳嗽或打喷嚏④咽痛⑤腹泻⑥呕吐⑦黄疸⑧皮疹⑨结膜充血⑩都没有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如出现以上所列症状，是否排除疑似传染病</w:t>
            </w:r>
          </w:p>
          <w:p w:rsidR="00B97677" w:rsidRPr="00DE2FFE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DE2FFE">
              <w:rPr>
                <w:rFonts w:ascii="仿宋_GB2312" w:eastAsia="仿宋_GB2312" w:hAnsi="仿宋_GB2312" w:cs="仿宋_GB2312" w:hint="eastAsia"/>
                <w:szCs w:val="24"/>
              </w:rPr>
              <w:sym w:font="Wingdings" w:char="F081"/>
            </w:r>
            <w:r w:rsidRPr="00DE2FFE">
              <w:rPr>
                <w:rFonts w:ascii="仿宋_GB2312" w:eastAsia="仿宋_GB2312" w:hAnsi="仿宋_GB2312" w:cs="仿宋_GB2312" w:hint="eastAsia"/>
                <w:szCs w:val="24"/>
              </w:rPr>
              <w:t>是</w:t>
            </w:r>
          </w:p>
          <w:p w:rsidR="00B97677" w:rsidRPr="00DE2FFE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E2FFE">
              <w:rPr>
                <w:rFonts w:ascii="仿宋_GB2312" w:eastAsia="仿宋_GB2312" w:hAnsi="仿宋_GB2312" w:cs="仿宋_GB2312" w:hint="eastAsia"/>
                <w:szCs w:val="24"/>
              </w:rPr>
              <w:sym w:font="Wingdings" w:char="F082"/>
            </w:r>
            <w:r w:rsidRPr="00DE2FFE">
              <w:rPr>
                <w:rFonts w:ascii="仿宋_GB2312" w:eastAsia="仿宋_GB2312" w:hAnsi="仿宋_GB2312" w:cs="仿宋_GB2312" w:hint="eastAsia"/>
                <w:szCs w:val="24"/>
              </w:rPr>
              <w:t>否</w:t>
            </w:r>
          </w:p>
        </w:tc>
      </w:tr>
      <w:tr w:rsidR="00B97677" w:rsidRPr="00C56441" w:rsidTr="00B97677">
        <w:trPr>
          <w:trHeight w:hRule="exact" w:val="405"/>
        </w:trPr>
        <w:tc>
          <w:tcPr>
            <w:tcW w:w="1144" w:type="dxa"/>
            <w:shd w:val="clear" w:color="auto" w:fill="auto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1</w:t>
            </w:r>
          </w:p>
        </w:tc>
        <w:tc>
          <w:tcPr>
            <w:tcW w:w="693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8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B97677" w:rsidRPr="00C56441" w:rsidTr="00B97677">
        <w:trPr>
          <w:trHeight w:hRule="exact" w:val="405"/>
        </w:trPr>
        <w:tc>
          <w:tcPr>
            <w:tcW w:w="1144" w:type="dxa"/>
            <w:shd w:val="clear" w:color="auto" w:fill="auto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2</w:t>
            </w:r>
          </w:p>
        </w:tc>
        <w:tc>
          <w:tcPr>
            <w:tcW w:w="693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8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B97677" w:rsidRPr="00C56441" w:rsidTr="00B97677">
        <w:trPr>
          <w:trHeight w:hRule="exact" w:val="405"/>
        </w:trPr>
        <w:tc>
          <w:tcPr>
            <w:tcW w:w="1144" w:type="dxa"/>
            <w:shd w:val="clear" w:color="auto" w:fill="auto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3</w:t>
            </w:r>
          </w:p>
        </w:tc>
        <w:tc>
          <w:tcPr>
            <w:tcW w:w="693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8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B97677" w:rsidRPr="00C56441" w:rsidTr="00B97677">
        <w:trPr>
          <w:trHeight w:hRule="exact" w:val="405"/>
        </w:trPr>
        <w:tc>
          <w:tcPr>
            <w:tcW w:w="1144" w:type="dxa"/>
            <w:shd w:val="clear" w:color="auto" w:fill="auto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4</w:t>
            </w:r>
          </w:p>
        </w:tc>
        <w:tc>
          <w:tcPr>
            <w:tcW w:w="693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8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B97677" w:rsidRPr="00C56441" w:rsidTr="00B97677">
        <w:trPr>
          <w:trHeight w:hRule="exact" w:val="405"/>
        </w:trPr>
        <w:tc>
          <w:tcPr>
            <w:tcW w:w="1144" w:type="dxa"/>
            <w:shd w:val="clear" w:color="auto" w:fill="auto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5</w:t>
            </w:r>
          </w:p>
        </w:tc>
        <w:tc>
          <w:tcPr>
            <w:tcW w:w="693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8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B97677" w:rsidRPr="00C56441" w:rsidTr="00B97677">
        <w:trPr>
          <w:trHeight w:hRule="exact" w:val="405"/>
        </w:trPr>
        <w:tc>
          <w:tcPr>
            <w:tcW w:w="1144" w:type="dxa"/>
            <w:shd w:val="clear" w:color="auto" w:fill="auto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6</w:t>
            </w:r>
          </w:p>
        </w:tc>
        <w:tc>
          <w:tcPr>
            <w:tcW w:w="693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8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B97677" w:rsidRPr="00C56441" w:rsidTr="00B97677">
        <w:trPr>
          <w:trHeight w:hRule="exact" w:val="405"/>
        </w:trPr>
        <w:tc>
          <w:tcPr>
            <w:tcW w:w="1144" w:type="dxa"/>
            <w:shd w:val="clear" w:color="auto" w:fill="auto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7</w:t>
            </w:r>
          </w:p>
        </w:tc>
        <w:tc>
          <w:tcPr>
            <w:tcW w:w="693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8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B97677" w:rsidRPr="00C56441" w:rsidTr="00B97677">
        <w:trPr>
          <w:trHeight w:hRule="exact" w:val="405"/>
        </w:trPr>
        <w:tc>
          <w:tcPr>
            <w:tcW w:w="1144" w:type="dxa"/>
            <w:shd w:val="clear" w:color="auto" w:fill="auto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8</w:t>
            </w:r>
          </w:p>
        </w:tc>
        <w:tc>
          <w:tcPr>
            <w:tcW w:w="693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8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B97677" w:rsidRPr="00C56441" w:rsidTr="00B97677">
        <w:trPr>
          <w:trHeight w:hRule="exact" w:val="405"/>
        </w:trPr>
        <w:tc>
          <w:tcPr>
            <w:tcW w:w="1144" w:type="dxa"/>
            <w:shd w:val="clear" w:color="auto" w:fill="auto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9</w:t>
            </w:r>
          </w:p>
        </w:tc>
        <w:tc>
          <w:tcPr>
            <w:tcW w:w="693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8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B97677" w:rsidRPr="00C56441" w:rsidTr="00B97677">
        <w:trPr>
          <w:trHeight w:hRule="exact" w:val="405"/>
        </w:trPr>
        <w:tc>
          <w:tcPr>
            <w:tcW w:w="1144" w:type="dxa"/>
            <w:shd w:val="clear" w:color="auto" w:fill="auto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10</w:t>
            </w:r>
          </w:p>
        </w:tc>
        <w:tc>
          <w:tcPr>
            <w:tcW w:w="693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8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B97677" w:rsidRPr="00C56441" w:rsidTr="00B97677">
        <w:trPr>
          <w:trHeight w:hRule="exact" w:val="405"/>
        </w:trPr>
        <w:tc>
          <w:tcPr>
            <w:tcW w:w="1144" w:type="dxa"/>
            <w:shd w:val="clear" w:color="auto" w:fill="auto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11</w:t>
            </w:r>
          </w:p>
        </w:tc>
        <w:tc>
          <w:tcPr>
            <w:tcW w:w="693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8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B97677" w:rsidRPr="00C56441" w:rsidTr="00B97677">
        <w:trPr>
          <w:trHeight w:hRule="exact" w:val="405"/>
        </w:trPr>
        <w:tc>
          <w:tcPr>
            <w:tcW w:w="1144" w:type="dxa"/>
            <w:shd w:val="clear" w:color="auto" w:fill="auto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12</w:t>
            </w:r>
          </w:p>
        </w:tc>
        <w:tc>
          <w:tcPr>
            <w:tcW w:w="693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8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B97677" w:rsidRPr="00C56441" w:rsidTr="00B97677">
        <w:trPr>
          <w:trHeight w:hRule="exact" w:val="405"/>
        </w:trPr>
        <w:tc>
          <w:tcPr>
            <w:tcW w:w="1144" w:type="dxa"/>
            <w:shd w:val="clear" w:color="auto" w:fill="auto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13</w:t>
            </w:r>
          </w:p>
        </w:tc>
        <w:tc>
          <w:tcPr>
            <w:tcW w:w="693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8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B97677" w:rsidRPr="00C56441" w:rsidTr="00B97677">
        <w:trPr>
          <w:trHeight w:hRule="exact" w:val="405"/>
        </w:trPr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14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B97677" w:rsidRPr="00C56441" w:rsidTr="00B97677">
        <w:trPr>
          <w:trHeight w:hRule="exact" w:val="40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考试当天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</w:tbl>
    <w:p w:rsidR="00B97677" w:rsidRDefault="00B97677"/>
    <w:p w:rsidR="00B97677" w:rsidRDefault="00B97677"/>
    <w:p w:rsidR="00B97677" w:rsidRDefault="00B97677" w:rsidP="00B97677">
      <w:pPr>
        <w:ind w:firstLineChars="200" w:firstLine="643"/>
        <w:rPr>
          <w:rFonts w:ascii="仿宋_GB2312" w:eastAsia="仿宋_GB2312" w:hAnsi="Calibri" w:cs="Times New Roman"/>
          <w:b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sz w:val="32"/>
          <w:szCs w:val="32"/>
        </w:rPr>
        <w:t>本人郑重承若：以上信息属实，如有虚假、瞒报，愿承担法律责任及后果。</w:t>
      </w:r>
    </w:p>
    <w:p w:rsidR="00B97677" w:rsidRPr="00B97677" w:rsidRDefault="00B97677" w:rsidP="00B97677">
      <w:r>
        <w:rPr>
          <w:rFonts w:ascii="仿宋_GB2312" w:eastAsia="仿宋_GB2312" w:hAnsi="Calibri" w:cs="Times New Roman" w:hint="eastAsia"/>
          <w:b/>
          <w:sz w:val="30"/>
          <w:szCs w:val="30"/>
        </w:rPr>
        <w:t>准考证号：            考生签字：          联系电话：</w:t>
      </w:r>
    </w:p>
    <w:sectPr w:rsidR="00B97677" w:rsidRPr="00B97677" w:rsidSect="00B97677">
      <w:pgSz w:w="11906" w:h="16838"/>
      <w:pgMar w:top="1418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BF" w:rsidRDefault="00C149BF" w:rsidP="00B97677">
      <w:r>
        <w:separator/>
      </w:r>
    </w:p>
  </w:endnote>
  <w:endnote w:type="continuationSeparator" w:id="0">
    <w:p w:rsidR="00C149BF" w:rsidRDefault="00C149BF" w:rsidP="00B9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星简大标宋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BF" w:rsidRDefault="00C149BF" w:rsidP="00B97677">
      <w:r>
        <w:separator/>
      </w:r>
    </w:p>
  </w:footnote>
  <w:footnote w:type="continuationSeparator" w:id="0">
    <w:p w:rsidR="00C149BF" w:rsidRDefault="00C149BF" w:rsidP="00B97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02"/>
    <w:rsid w:val="001F3A02"/>
    <w:rsid w:val="002A570F"/>
    <w:rsid w:val="008E2359"/>
    <w:rsid w:val="00B34FDC"/>
    <w:rsid w:val="00B97677"/>
    <w:rsid w:val="00C1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7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76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7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76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7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76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7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76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Company>Home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2021-02-24T02:50:00Z</dcterms:created>
  <dcterms:modified xsi:type="dcterms:W3CDTF">2021-02-24T03:11:00Z</dcterms:modified>
</cp:coreProperties>
</file>