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9" w:firstLine="707" w:firstLineChars="22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80" w:lineRule="exact"/>
        <w:ind w:left="-709" w:firstLine="972" w:firstLineChars="221"/>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听力残疾考生申请P</w:t>
      </w:r>
      <w:r>
        <w:rPr>
          <w:rFonts w:ascii="方正小标宋简体" w:hAnsi="方正小标宋简体" w:eastAsia="方正小标宋简体" w:cs="方正小标宋简体"/>
          <w:bCs/>
          <w:sz w:val="44"/>
          <w:szCs w:val="44"/>
        </w:rPr>
        <w:t>ETS</w:t>
      </w:r>
      <w:r>
        <w:rPr>
          <w:rFonts w:hint="eastAsia" w:ascii="方正小标宋简体" w:hAnsi="方正小标宋简体" w:eastAsia="方正小标宋简体" w:cs="方正小标宋简体"/>
          <w:bCs/>
          <w:sz w:val="44"/>
          <w:szCs w:val="44"/>
        </w:rPr>
        <w:t>听力部分</w:t>
      </w:r>
    </w:p>
    <w:p>
      <w:pPr>
        <w:spacing w:line="580" w:lineRule="exact"/>
        <w:ind w:left="-709" w:firstLine="972" w:firstLineChars="221"/>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合理便利指引</w:t>
      </w:r>
    </w:p>
    <w:p>
      <w:pPr>
        <w:spacing w:line="400" w:lineRule="exact"/>
        <w:ind w:firstLine="720" w:firstLineChars="225"/>
        <w:rPr>
          <w:rFonts w:ascii="黑体" w:eastAsia="黑体"/>
          <w:sz w:val="32"/>
          <w:szCs w:val="32"/>
        </w:rPr>
      </w:pPr>
      <w:r>
        <w:rPr>
          <w:rFonts w:hint="eastAsia" w:ascii="黑体" w:eastAsia="黑体"/>
          <w:sz w:val="32"/>
          <w:szCs w:val="32"/>
        </w:rPr>
        <w:tab/>
      </w:r>
      <w:r>
        <w:rPr>
          <w:rFonts w:hint="eastAsia" w:ascii="黑体" w:hAnsi="仿宋" w:eastAsia="黑体"/>
          <w:bCs/>
          <w:sz w:val="32"/>
          <w:szCs w:val="32"/>
        </w:rPr>
        <w:t>一、申请方式及流程</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报名参加全国英语等级考试笔试并申请提供合理便利的听力残疾考生，应于报名成功后向报考点提出正式书面申请（附件2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，由报考点初审材料并加盖公章，地市招办汇总后提交省教育考试院，由省教育考试院负责终审确认。考生申请期限至2021年1月14日，逾期不予受理。</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提交材料包括：</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（1）《听力残疾考生报考全国英语等级考试合理便利申请表》（附件2）；</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（2）考生本人的第二代及以上《中华人民共和国残疾人证》复印件，原件现场备核；</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（3）考生本人报名时使用的有效身份证件复印件，原件现场备核。</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如由法定监护人代办，还应提供法定监护人的有效身份证件复印件，原件现场备核。</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省教育考试院审核确认后出具《听力残疾考生申请全国英语等级考试合理便利结果告知书》，由报考点分发至考生。考生须在考试当天携带《告知书》进入考场，作为考试时享受合理便利的凭证。</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仿宋" w:eastAsia="黑体"/>
          <w:bCs/>
          <w:sz w:val="32"/>
          <w:szCs w:val="32"/>
        </w:rPr>
        <w:t>二、听力免考考生答题要求</w:t>
      </w:r>
    </w:p>
    <w:p>
      <w:pPr>
        <w:spacing w:line="4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　听力部分免考的考生，听力部分作答无效。其他考生进行听力考试期间，听力免考的考生不得翻看和作答，听力考试结束后，方可答题。听力残疾考生在考试过程中违规行为的认定与处理同其他考生。</w:t>
      </w:r>
    </w:p>
    <w:p>
      <w:pPr>
        <w:spacing w:line="400" w:lineRule="exact"/>
        <w:ind w:firstLine="720" w:firstLineChars="225"/>
        <w:rPr>
          <w:rFonts w:ascii="黑体" w:hAnsi="仿宋" w:eastAsia="黑体"/>
          <w:bCs/>
          <w:sz w:val="32"/>
          <w:szCs w:val="32"/>
        </w:rPr>
      </w:pPr>
      <w:r>
        <w:rPr>
          <w:rFonts w:hint="eastAsia" w:ascii="黑体" w:hAnsi="仿宋" w:eastAsia="黑体"/>
          <w:bCs/>
          <w:sz w:val="32"/>
          <w:szCs w:val="32"/>
        </w:rPr>
        <w:t>　三、听力免考的考生分数计算方式</w:t>
      </w:r>
    </w:p>
    <w:p>
      <w:pPr>
        <w:spacing w:line="400" w:lineRule="exact"/>
        <w:ind w:firstLine="720" w:firstLineChars="225"/>
        <w:rPr>
          <w:rFonts w:ascii="仿宋_GB2312" w:hAnsi="仿宋" w:eastAsia="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按“考生笔试成绩(除听力部分)×总分值/笔试总分（除听力部分）”计算。</w:t>
      </w:r>
    </w:p>
    <w:p>
      <w:pPr>
        <w:sectPr>
          <w:footerReference r:id="rId3" w:type="default"/>
          <w:pgSz w:w="11906" w:h="16838"/>
          <w:pgMar w:top="2268" w:right="1474" w:bottom="1417" w:left="1588" w:header="851" w:footer="992" w:gutter="0"/>
          <w:cols w:space="720" w:num="1"/>
          <w:docGrid w:type="lines" w:linePitch="320" w:charSpace="0"/>
        </w:sectPr>
      </w:pP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附件2</w:t>
      </w:r>
    </w:p>
    <w:p>
      <w:pPr>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深圳市听力残疾考生报考_____年____月全国英语等级考试</w:t>
      </w:r>
    </w:p>
    <w:p>
      <w:pPr>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合理便利申请表</w:t>
      </w:r>
    </w:p>
    <w:p>
      <w:pPr>
        <w:rPr>
          <w:rFonts w:ascii="仿宋_GB2312" w:hAnsi="仿宋_GB2312" w:eastAsia="仿宋_GB2312" w:cs="仿宋_GB2312"/>
          <w:sz w:val="24"/>
        </w:rPr>
      </w:pPr>
      <w:r>
        <w:rPr>
          <w:rFonts w:hint="eastAsia" w:ascii="仿宋_GB2312" w:hAnsi="仿宋_GB2312" w:eastAsia="仿宋_GB2312" w:cs="仿宋_GB2312"/>
          <w:sz w:val="24"/>
        </w:rPr>
        <w:t xml:space="preserve">报考点（盖章）：                         填表日期：    年   月   日  </w:t>
      </w:r>
    </w:p>
    <w:tbl>
      <w:tblPr>
        <w:tblStyle w:val="3"/>
        <w:tblW w:w="824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189"/>
        <w:gridCol w:w="1781"/>
        <w:gridCol w:w="2198"/>
        <w:gridCol w:w="23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781" w:type="dxa"/>
            <w:vAlign w:val="center"/>
          </w:tcPr>
          <w:p>
            <w:pPr>
              <w:pStyle w:val="5"/>
              <w:jc w:val="center"/>
              <w:rPr>
                <w:rFonts w:ascii="仿宋_GB2312" w:hAnsi="仿宋_GB2312" w:eastAsia="仿宋_GB2312" w:cs="仿宋_GB2312"/>
                <w:sz w:val="24"/>
                <w:szCs w:val="24"/>
              </w:rPr>
            </w:pPr>
          </w:p>
        </w:tc>
        <w:tc>
          <w:tcPr>
            <w:tcW w:w="2198" w:type="dxa"/>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有效身份证件号</w:t>
            </w:r>
          </w:p>
        </w:tc>
        <w:tc>
          <w:tcPr>
            <w:tcW w:w="2377" w:type="dxa"/>
            <w:vAlign w:val="center"/>
          </w:tcPr>
          <w:p>
            <w:pPr>
              <w:pStyle w:val="5"/>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残疾级别</w:t>
            </w:r>
          </w:p>
        </w:tc>
        <w:tc>
          <w:tcPr>
            <w:tcW w:w="1781" w:type="dxa"/>
            <w:vAlign w:val="center"/>
          </w:tcPr>
          <w:p>
            <w:pPr>
              <w:pStyle w:val="5"/>
              <w:jc w:val="center"/>
              <w:rPr>
                <w:rFonts w:ascii="仿宋_GB2312" w:hAnsi="仿宋_GB2312" w:eastAsia="仿宋_GB2312" w:cs="仿宋_GB2312"/>
                <w:sz w:val="24"/>
                <w:szCs w:val="24"/>
              </w:rPr>
            </w:pPr>
          </w:p>
        </w:tc>
        <w:tc>
          <w:tcPr>
            <w:tcW w:w="2198" w:type="dxa"/>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残疾人证号</w:t>
            </w:r>
          </w:p>
        </w:tc>
        <w:tc>
          <w:tcPr>
            <w:tcW w:w="2377" w:type="dxa"/>
            <w:vAlign w:val="center"/>
          </w:tcPr>
          <w:p>
            <w:pPr>
              <w:pStyle w:val="5"/>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报考考点</w:t>
            </w:r>
          </w:p>
        </w:tc>
        <w:tc>
          <w:tcPr>
            <w:tcW w:w="6356" w:type="dxa"/>
            <w:gridSpan w:val="3"/>
            <w:vAlign w:val="center"/>
          </w:tcPr>
          <w:p>
            <w:pPr>
              <w:pStyle w:val="5"/>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893" w:type="dxa"/>
            <w:gridSpan w:val="2"/>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笔试级别</w:t>
            </w:r>
          </w:p>
        </w:tc>
        <w:tc>
          <w:tcPr>
            <w:tcW w:w="6356" w:type="dxa"/>
            <w:gridSpan w:val="3"/>
            <w:vAlign w:val="center"/>
          </w:tcPr>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□一级  □二级  □三级  □四级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704" w:type="dxa"/>
            <w:vMerge w:val="restart"/>
            <w:shd w:val="pct10" w:color="auto" w:fill="auto"/>
            <w:vAlign w:val="center"/>
          </w:tcPr>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w:t>
            </w:r>
          </w:p>
          <w:p>
            <w:pPr>
              <w:pStyle w:val="5"/>
              <w:jc w:val="center"/>
              <w:rPr>
                <w:rFonts w:ascii="仿宋_GB2312" w:hAnsi="仿宋_GB2312" w:eastAsia="仿宋_GB2312" w:cs="仿宋_GB2312"/>
                <w:sz w:val="24"/>
                <w:szCs w:val="24"/>
              </w:rPr>
            </w:pPr>
          </w:p>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请</w:t>
            </w:r>
          </w:p>
          <w:p>
            <w:pPr>
              <w:pStyle w:val="5"/>
              <w:jc w:val="center"/>
              <w:rPr>
                <w:rFonts w:ascii="仿宋_GB2312" w:hAnsi="仿宋_GB2312" w:eastAsia="仿宋_GB2312" w:cs="仿宋_GB2312"/>
                <w:sz w:val="24"/>
                <w:szCs w:val="24"/>
              </w:rPr>
            </w:pPr>
          </w:p>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w:t>
            </w:r>
          </w:p>
          <w:p>
            <w:pPr>
              <w:pStyle w:val="5"/>
              <w:jc w:val="center"/>
              <w:rPr>
                <w:rFonts w:ascii="仿宋_GB2312" w:hAnsi="仿宋_GB2312" w:eastAsia="仿宋_GB2312" w:cs="仿宋_GB2312"/>
                <w:sz w:val="24"/>
                <w:szCs w:val="24"/>
              </w:rPr>
            </w:pPr>
          </w:p>
          <w:p>
            <w:pPr>
              <w:pStyle w:val="5"/>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7545" w:type="dxa"/>
            <w:gridSpan w:val="4"/>
            <w:vAlign w:val="center"/>
          </w:tcPr>
          <w:p>
            <w:pPr>
              <w:pStyle w:val="5"/>
              <w:rPr>
                <w:rFonts w:ascii="仿宋_GB2312" w:hAnsi="仿宋_GB2312" w:eastAsia="仿宋_GB2312" w:cs="仿宋_GB2312"/>
                <w:sz w:val="24"/>
                <w:szCs w:val="24"/>
              </w:rPr>
            </w:pPr>
            <w:r>
              <w:rPr>
                <w:rFonts w:hint="eastAsia" w:ascii="仿宋_GB2312" w:hAnsi="仿宋_GB2312" w:eastAsia="仿宋_GB2312" w:cs="仿宋_GB2312"/>
                <w:sz w:val="24"/>
                <w:szCs w:val="24"/>
              </w:rPr>
              <w:t>请在对应的方框勾选（可多选）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0" w:hRule="atLeast"/>
        </w:trPr>
        <w:tc>
          <w:tcPr>
            <w:tcW w:w="704" w:type="dxa"/>
            <w:vMerge w:val="continue"/>
            <w:shd w:val="pct10" w:color="auto" w:fill="auto"/>
            <w:vAlign w:val="center"/>
          </w:tcPr>
          <w:p>
            <w:pPr>
              <w:pStyle w:val="5"/>
              <w:rPr>
                <w:rFonts w:ascii="仿宋_GB2312" w:hAnsi="仿宋_GB2312" w:eastAsia="仿宋_GB2312" w:cs="仿宋_GB2312"/>
                <w:sz w:val="24"/>
                <w:szCs w:val="24"/>
              </w:rPr>
            </w:pPr>
          </w:p>
        </w:tc>
        <w:tc>
          <w:tcPr>
            <w:tcW w:w="7545" w:type="dxa"/>
            <w:gridSpan w:val="4"/>
          </w:tcPr>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1. □免除听力考试</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2. □携带助听器    □佩带人工耳蜗</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3. □优先进入考点、考场</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4. □需要引导、辅助</w:t>
            </w:r>
          </w:p>
          <w:p>
            <w:pPr>
              <w:pStyle w:val="5"/>
              <w:spacing w:line="360" w:lineRule="auto"/>
              <w:ind w:firstLine="145" w:firstLineChars="60"/>
              <w:rPr>
                <w:rFonts w:ascii="仿宋_GB2312" w:hAnsi="仿宋_GB2312" w:eastAsia="仿宋_GB2312" w:cs="仿宋_GB2312"/>
                <w:b/>
                <w:sz w:val="24"/>
                <w:szCs w:val="24"/>
              </w:rPr>
            </w:pPr>
            <w:r>
              <w:rPr>
                <w:rFonts w:hint="eastAsia" w:ascii="仿宋_GB2312" w:hAnsi="仿宋_GB2312" w:eastAsia="仿宋_GB2312" w:cs="仿宋_GB2312"/>
                <w:b/>
                <w:sz w:val="24"/>
                <w:szCs w:val="24"/>
              </w:rPr>
              <w:t>5. □其它便利申请特殊说明：</w:t>
            </w:r>
          </w:p>
          <w:p>
            <w:pPr>
              <w:pStyle w:val="5"/>
              <w:spacing w:line="360" w:lineRule="auto"/>
              <w:rPr>
                <w:rFonts w:ascii="仿宋_GB2312" w:hAnsi="仿宋_GB2312" w:eastAsia="仿宋_GB2312" w:cs="仿宋_GB2312"/>
                <w:b/>
                <w:sz w:val="24"/>
                <w:szCs w:val="24"/>
              </w:rPr>
            </w:pPr>
          </w:p>
          <w:p>
            <w:pPr>
              <w:pStyle w:val="5"/>
              <w:spacing w:line="360" w:lineRule="auto"/>
              <w:rPr>
                <w:rFonts w:ascii="仿宋_GB2312" w:hAnsi="仿宋_GB2312" w:eastAsia="仿宋_GB2312" w:cs="仿宋_GB2312"/>
                <w:b/>
                <w:sz w:val="24"/>
                <w:szCs w:val="24"/>
              </w:rPr>
            </w:pPr>
          </w:p>
          <w:p>
            <w:pPr>
              <w:pStyle w:val="5"/>
              <w:ind w:firstLine="3547" w:firstLineChars="1478"/>
              <w:rPr>
                <w:rFonts w:ascii="仿宋_GB2312" w:hAnsi="仿宋_GB2312" w:eastAsia="仿宋_GB2312" w:cs="仿宋_GB2312"/>
                <w:sz w:val="24"/>
                <w:szCs w:val="24"/>
              </w:rPr>
            </w:pPr>
            <w:r>
              <w:rPr>
                <w:rFonts w:hint="eastAsia" w:ascii="仿宋_GB2312" w:hAnsi="仿宋_GB2312" w:eastAsia="仿宋_GB2312" w:cs="仿宋_GB2312"/>
                <w:sz w:val="24"/>
              </w:rPr>
              <w:t>申请人签名：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3" w:hRule="atLeast"/>
        </w:trPr>
        <w:tc>
          <w:tcPr>
            <w:tcW w:w="704" w:type="dxa"/>
            <w:shd w:val="pct10" w:color="auto" w:fill="auto"/>
            <w:vAlign w:val="center"/>
          </w:tcPr>
          <w:p>
            <w:pPr>
              <w:pStyle w:val="5"/>
              <w:jc w:val="distribute"/>
              <w:rPr>
                <w:rFonts w:ascii="仿宋_GB2312" w:hAnsi="仿宋_GB2312" w:eastAsia="仿宋_GB2312" w:cs="仿宋_GB2312"/>
                <w:sz w:val="22"/>
                <w:szCs w:val="24"/>
              </w:rPr>
            </w:pPr>
            <w:r>
              <w:rPr>
                <w:rFonts w:hint="eastAsia" w:ascii="仿宋_GB2312" w:hAnsi="仿宋_GB2312" w:eastAsia="仿宋_GB2312" w:cs="仿宋_GB2312"/>
                <w:sz w:val="22"/>
                <w:szCs w:val="24"/>
              </w:rPr>
              <w:t>监</w:t>
            </w:r>
          </w:p>
          <w:p>
            <w:pPr>
              <w:pStyle w:val="5"/>
              <w:jc w:val="distribute"/>
              <w:rPr>
                <w:rFonts w:ascii="仿宋_GB2312" w:hAnsi="仿宋_GB2312" w:eastAsia="仿宋_GB2312" w:cs="仿宋_GB2312"/>
                <w:sz w:val="22"/>
                <w:szCs w:val="24"/>
              </w:rPr>
            </w:pPr>
            <w:r>
              <w:rPr>
                <w:rFonts w:hint="eastAsia" w:ascii="仿宋_GB2312" w:hAnsi="仿宋_GB2312" w:eastAsia="仿宋_GB2312" w:cs="仿宋_GB2312"/>
                <w:sz w:val="22"/>
                <w:szCs w:val="24"/>
              </w:rPr>
              <w:t>护</w:t>
            </w:r>
          </w:p>
          <w:p>
            <w:pPr>
              <w:pStyle w:val="5"/>
              <w:jc w:val="distribute"/>
              <w:rPr>
                <w:rFonts w:ascii="仿宋_GB2312" w:hAnsi="仿宋_GB2312" w:eastAsia="仿宋_GB2312" w:cs="仿宋_GB2312"/>
                <w:sz w:val="24"/>
                <w:szCs w:val="24"/>
              </w:rPr>
            </w:pPr>
            <w:r>
              <w:rPr>
                <w:rFonts w:hint="eastAsia" w:ascii="仿宋_GB2312" w:hAnsi="仿宋_GB2312" w:eastAsia="仿宋_GB2312" w:cs="仿宋_GB2312"/>
                <w:sz w:val="22"/>
                <w:szCs w:val="24"/>
              </w:rPr>
              <w:t>人</w:t>
            </w:r>
          </w:p>
        </w:tc>
        <w:tc>
          <w:tcPr>
            <w:tcW w:w="7545" w:type="dxa"/>
            <w:gridSpan w:val="4"/>
          </w:tcPr>
          <w:p>
            <w:pPr>
              <w:spacing w:line="360" w:lineRule="auto"/>
              <w:ind w:firstLine="146" w:firstLineChars="61"/>
              <w:rPr>
                <w:rFonts w:ascii="仿宋_GB2312" w:hAnsi="仿宋_GB2312" w:eastAsia="仿宋_GB2312" w:cs="仿宋_GB2312"/>
                <w:sz w:val="24"/>
              </w:rPr>
            </w:pPr>
            <w:r>
              <w:rPr>
                <w:rFonts w:hint="eastAsia" w:ascii="仿宋_GB2312" w:hAnsi="仿宋_GB2312" w:eastAsia="仿宋_GB2312" w:cs="仿宋_GB2312"/>
                <w:sz w:val="24"/>
              </w:rPr>
              <w:t>姓名：</w:t>
            </w:r>
          </w:p>
          <w:p>
            <w:pPr>
              <w:spacing w:line="360" w:lineRule="auto"/>
              <w:ind w:firstLine="146" w:firstLineChars="61"/>
              <w:rPr>
                <w:rFonts w:ascii="仿宋_GB2312" w:hAnsi="仿宋_GB2312" w:eastAsia="仿宋_GB2312" w:cs="仿宋_GB2312"/>
                <w:sz w:val="24"/>
              </w:rPr>
            </w:pPr>
            <w:r>
              <w:rPr>
                <w:rFonts w:hint="eastAsia" w:ascii="仿宋_GB2312" w:hAnsi="仿宋_GB2312" w:eastAsia="仿宋_GB2312" w:cs="仿宋_GB2312"/>
                <w:sz w:val="24"/>
              </w:rPr>
              <w:t>身份证号：</w:t>
            </w:r>
          </w:p>
          <w:p>
            <w:pPr>
              <w:spacing w:line="360" w:lineRule="auto"/>
              <w:ind w:firstLine="146" w:firstLineChars="61"/>
              <w:rPr>
                <w:rFonts w:ascii="仿宋_GB2312" w:hAnsi="仿宋_GB2312" w:eastAsia="仿宋_GB2312" w:cs="仿宋_GB2312"/>
                <w:sz w:val="24"/>
              </w:rPr>
            </w:pPr>
            <w:r>
              <w:rPr>
                <w:rFonts w:hint="eastAsia" w:ascii="仿宋_GB2312" w:hAnsi="仿宋_GB2312" w:eastAsia="仿宋_GB2312" w:cs="仿宋_GB2312"/>
                <w:sz w:val="24"/>
              </w:rPr>
              <w:t>联系电话：</w:t>
            </w:r>
          </w:p>
          <w:p>
            <w:pPr>
              <w:spacing w:line="360" w:lineRule="auto"/>
              <w:ind w:firstLine="3547" w:firstLineChars="1478"/>
              <w:rPr>
                <w:rFonts w:ascii="仿宋_GB2312" w:hAnsi="仿宋_GB2312" w:eastAsia="仿宋_GB2312" w:cs="仿宋_GB2312"/>
                <w:sz w:val="24"/>
              </w:rPr>
            </w:pPr>
            <w:r>
              <w:rPr>
                <w:rFonts w:hint="eastAsia" w:ascii="仿宋_GB2312" w:hAnsi="仿宋_GB2312" w:eastAsia="仿宋_GB2312" w:cs="仿宋_GB2312"/>
                <w:sz w:val="24"/>
              </w:rPr>
              <w:t>监护人签名：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5" w:hRule="atLeast"/>
        </w:trPr>
        <w:tc>
          <w:tcPr>
            <w:tcW w:w="704" w:type="dxa"/>
            <w:shd w:val="pct10" w:color="auto" w:fill="auto"/>
            <w:vAlign w:val="center"/>
          </w:tcPr>
          <w:p>
            <w:pPr>
              <w:pStyle w:val="5"/>
              <w:jc w:val="distribute"/>
              <w:rPr>
                <w:rFonts w:ascii="仿宋_GB2312" w:hAnsi="仿宋_GB2312" w:eastAsia="仿宋_GB2312" w:cs="仿宋_GB2312"/>
                <w:sz w:val="24"/>
                <w:szCs w:val="24"/>
              </w:rPr>
            </w:pPr>
            <w:r>
              <w:rPr>
                <w:rFonts w:hint="eastAsia" w:ascii="仿宋_GB2312" w:hAnsi="仿宋_GB2312" w:eastAsia="仿宋_GB2312" w:cs="仿宋_GB2312"/>
                <w:sz w:val="24"/>
                <w:szCs w:val="24"/>
              </w:rPr>
              <w:t>报考点验核材料</w:t>
            </w:r>
          </w:p>
        </w:tc>
        <w:tc>
          <w:tcPr>
            <w:tcW w:w="7545" w:type="dxa"/>
            <w:gridSpan w:val="4"/>
          </w:tcPr>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考生本人《中华人民共和国残疾人证》原件及复印件</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考生本人有效身份证件原件及复印件</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考生监护人有效身份证件原件及复印件</w:t>
            </w:r>
          </w:p>
          <w:p>
            <w:pPr>
              <w:spacing w:line="360" w:lineRule="auto"/>
              <w:ind w:firstLine="3547" w:firstLineChars="1478"/>
              <w:rPr>
                <w:rFonts w:ascii="仿宋_GB2312" w:hAnsi="仿宋_GB2312" w:eastAsia="仿宋_GB2312" w:cs="仿宋_GB2312"/>
                <w:sz w:val="24"/>
              </w:rPr>
            </w:pPr>
            <w:r>
              <w:rPr>
                <w:rFonts w:hint="eastAsia" w:ascii="仿宋_GB2312" w:hAnsi="仿宋_GB2312" w:eastAsia="仿宋_GB2312" w:cs="仿宋_GB2312"/>
                <w:sz w:val="24"/>
              </w:rPr>
              <w:t>验核人签名：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7" w:hRule="atLeast"/>
        </w:trPr>
        <w:tc>
          <w:tcPr>
            <w:tcW w:w="704" w:type="dxa"/>
            <w:shd w:val="pct10" w:color="auto" w:fill="auto"/>
            <w:vAlign w:val="center"/>
          </w:tcPr>
          <w:p>
            <w:pPr>
              <w:pStyle w:val="5"/>
              <w:jc w:val="distribute"/>
              <w:rPr>
                <w:rFonts w:ascii="仿宋" w:hAnsi="仿宋" w:eastAsia="仿宋"/>
                <w:sz w:val="24"/>
                <w:szCs w:val="24"/>
              </w:rPr>
            </w:pPr>
            <w:r>
              <w:rPr>
                <w:rFonts w:hint="eastAsia" w:ascii="仿宋" w:hAnsi="仿宋" w:eastAsia="仿宋"/>
                <w:sz w:val="24"/>
                <w:szCs w:val="24"/>
              </w:rPr>
              <w:t>地市招办意见</w:t>
            </w:r>
          </w:p>
        </w:tc>
        <w:tc>
          <w:tcPr>
            <w:tcW w:w="7545" w:type="dxa"/>
            <w:gridSpan w:val="4"/>
            <w:vAlign w:val="bottom"/>
          </w:tcPr>
          <w:p>
            <w:pPr>
              <w:spacing w:line="360" w:lineRule="auto"/>
              <w:ind w:firstLine="4257" w:firstLineChars="1774"/>
              <w:rPr>
                <w:rFonts w:ascii="仿宋" w:hAnsi="仿宋" w:eastAsia="仿宋"/>
                <w:sz w:val="24"/>
              </w:rPr>
            </w:pPr>
            <w:r>
              <w:rPr>
                <w:rFonts w:hint="eastAsia" w:ascii="仿宋" w:hAnsi="仿宋" w:eastAsia="仿宋"/>
                <w:sz w:val="24"/>
              </w:rPr>
              <w:t xml:space="preserve">盖章：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宋体" w:hAnsi="宋体" w:cs="宋体"/>
        <w:kern w:val="0"/>
        <w:sz w:val="28"/>
        <w:szCs w:val="28"/>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878E8"/>
    <w:rsid w:val="1968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No Spacing"/>
    <w:qFormat/>
    <w:uiPriority w:val="1"/>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2020-12-31T10:15:00Z</dcterms:created>
  <dc:creator>正念大叔</dc:creator>
  <cp:lastModifiedBy>正念大叔</cp:lastModifiedBy>
  <dcterms:modified xsi:type="dcterms:W3CDTF">2020-12-31T10:15:20Z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