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450" w:beforeAutospacing="0" w:after="0" w:afterAutospacing="0"/>
        <w:ind w:left="0" w:right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45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450" w:beforeAutospacing="0" w:after="0" w:afterAutospacing="0"/>
        <w:ind w:left="0" w:right="0"/>
        <w:jc w:val="center"/>
      </w:pPr>
      <w:r>
        <w:rPr>
          <w:rStyle w:val="6"/>
          <w:rFonts w:ascii="宋体" w:hAnsi="宋体" w:eastAsia="宋体" w:cs="宋体"/>
          <w:kern w:val="0"/>
          <w:sz w:val="24"/>
          <w:szCs w:val="24"/>
          <w:lang w:val="en-US" w:eastAsia="zh-CN" w:bidi="ar"/>
        </w:rPr>
        <w:t>四川省高等教育自学考试成绩复核申请表</w:t>
      </w:r>
    </w:p>
    <w:tbl>
      <w:tblPr>
        <w:tblStyle w:val="4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1657"/>
        <w:gridCol w:w="781"/>
        <w:gridCol w:w="876"/>
        <w:gridCol w:w="643"/>
        <w:gridCol w:w="1014"/>
        <w:gridCol w:w="165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申请人姓名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参加考试县（市、区）及考点名称</w:t>
            </w:r>
          </w:p>
        </w:tc>
        <w:tc>
          <w:tcPr>
            <w:tcW w:w="682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课程名称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课程代码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考场号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考试时间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考试成绩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申请复核原因及理由：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申请人签名： 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申请人联系电话：          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F39A8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2EEF39A8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8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8">
    <w:name w:val="HTML Cite"/>
    <w:basedOn w:val="5"/>
    <w:uiPriority w:val="0"/>
    <w:rPr>
      <w:i/>
    </w:rPr>
  </w:style>
  <w:style w:type="paragraph" w:customStyle="1" w:styleId="9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2">
    <w:name w:val="样式2"/>
    <w:basedOn w:val="9"/>
    <w:qFormat/>
    <w:uiPriority w:val="0"/>
    <w:pPr>
      <w:ind w:firstLine="0" w:firstLineChars="0"/>
      <w:jc w:val="center"/>
    </w:pPr>
  </w:style>
  <w:style w:type="paragraph" w:customStyle="1" w:styleId="13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2020-11-09T01:13:00Z</dcterms:created>
  <dc:creator>lililifff</dc:creator>
  <cp:lastModifiedBy>lililifff</cp:lastModifiedBy>
  <dcterms:modified xsi:type="dcterms:W3CDTF">2020-11-09T01:13:30Z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