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sz w:val="36"/>
          <w:szCs w:val="36"/>
        </w:rPr>
      </w:pPr>
      <w:bookmarkStart w:id="0" w:name="_GoBack"/>
      <w:r>
        <w:rPr>
          <w:rFonts w:hint="eastAsia" w:ascii="微软雅黑" w:hAnsi="微软雅黑" w:eastAsia="微软雅黑"/>
          <w:sz w:val="36"/>
          <w:szCs w:val="36"/>
        </w:rPr>
        <w:t>海口经济学在校自考生学习操作手册</w:t>
      </w:r>
      <w:bookmarkEnd w:id="0"/>
    </w:p>
    <w:p>
      <w:pPr>
        <w:jc w:val="center"/>
        <w:rPr>
          <w:rFonts w:ascii="微软雅黑" w:hAnsi="微软雅黑" w:eastAsia="微软雅黑"/>
          <w:sz w:val="36"/>
          <w:szCs w:val="36"/>
        </w:rPr>
      </w:pPr>
    </w:p>
    <w:p>
      <w:pPr>
        <w:jc w:val="left"/>
        <w:rPr>
          <w:rFonts w:ascii="微软雅黑" w:hAnsi="微软雅黑" w:eastAsia="微软雅黑"/>
          <w:sz w:val="30"/>
          <w:szCs w:val="30"/>
        </w:rPr>
      </w:pPr>
      <w:r>
        <w:rPr>
          <w:rFonts w:ascii="微软雅黑" w:hAnsi="微软雅黑" w:eastAsia="微软雅黑"/>
          <w:sz w:val="30"/>
          <w:szCs w:val="30"/>
        </w:rPr>
        <w:t>学生学习分为两个端口：PC和</w:t>
      </w:r>
      <w:r>
        <w:rPr>
          <w:rFonts w:hint="eastAsia" w:ascii="微软雅黑" w:hAnsi="微软雅黑" w:eastAsia="微软雅黑"/>
          <w:sz w:val="30"/>
          <w:szCs w:val="30"/>
        </w:rPr>
        <w:t>APP</w:t>
      </w:r>
      <w:r>
        <w:rPr>
          <w:rFonts w:ascii="微软雅黑" w:hAnsi="微软雅黑" w:eastAsia="微软雅黑"/>
          <w:sz w:val="30"/>
          <w:szCs w:val="30"/>
        </w:rPr>
        <w:t>。</w:t>
      </w:r>
    </w:p>
    <w:p>
      <w:pPr>
        <w:pStyle w:val="16"/>
        <w:numPr>
          <w:ilvl w:val="0"/>
          <w:numId w:val="1"/>
        </w:numPr>
        <w:ind w:firstLineChars="0"/>
        <w:jc w:val="left"/>
        <w:rPr>
          <w:rFonts w:ascii="微软雅黑" w:hAnsi="微软雅黑" w:eastAsia="微软雅黑"/>
          <w:sz w:val="30"/>
          <w:szCs w:val="30"/>
        </w:rPr>
      </w:pPr>
      <w:r>
        <w:rPr>
          <w:rFonts w:hint="eastAsia" w:ascii="微软雅黑" w:hAnsi="微软雅黑" w:eastAsia="微软雅黑"/>
          <w:sz w:val="30"/>
          <w:szCs w:val="30"/>
        </w:rPr>
        <w:t>P</w:t>
      </w:r>
      <w:r>
        <w:rPr>
          <w:rFonts w:ascii="微软雅黑" w:hAnsi="微软雅黑" w:eastAsia="微软雅黑"/>
          <w:sz w:val="30"/>
          <w:szCs w:val="30"/>
        </w:rPr>
        <w:t>C端学习</w:t>
      </w:r>
    </w:p>
    <w:p>
      <w:pPr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1、登录</w:t>
      </w:r>
    </w:p>
    <w:p>
      <w:pPr>
        <w:jc w:val="left"/>
        <w:rPr>
          <w:rFonts w:hint="eastAsia"/>
        </w:rPr>
      </w:pPr>
      <w:r>
        <w:rPr>
          <w:rFonts w:ascii="微软雅黑" w:hAnsi="微软雅黑" w:eastAsia="微软雅黑"/>
          <w:sz w:val="24"/>
          <w:szCs w:val="24"/>
        </w:rPr>
        <w:t>登录地址：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 HYPERLINK "http://www.yaoxuedao.com/college/school/index.php?project_type=MjAwMDg=&amp;module=3&amp;module=3"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sz w:val="24"/>
          <w:szCs w:val="24"/>
        </w:rPr>
        <w:t>http://www.yaoxuedao.com/college/school/index.php?project_type=MjAwMDg=&amp;module=3&amp;module=3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输入身份证号点击”登录”进入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云学习平台</w:t>
      </w:r>
      <w:r>
        <w:rPr>
          <w:rFonts w:ascii="微软雅黑" w:hAnsi="微软雅黑" w:eastAsia="微软雅黑"/>
          <w:sz w:val="24"/>
          <w:szCs w:val="24"/>
        </w:rPr>
        <w:t>。</w:t>
      </w:r>
    </w:p>
    <w:p>
      <w:pPr>
        <w:jc w:val="center"/>
      </w:pPr>
      <w:r>
        <w:drawing>
          <wp:inline distT="0" distB="0" distL="114300" distR="114300">
            <wp:extent cx="5496560" cy="2461260"/>
            <wp:effectExtent l="9525" t="9525" r="18415" b="247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24612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进入学习系统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登录完成以后，点击头部导航“我的学习”进入在线学习系统。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494655" cy="2468880"/>
            <wp:effectExtent l="9525" t="9525" r="20320" b="171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24688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3</w:t>
      </w:r>
      <w:r>
        <w:rPr>
          <w:rFonts w:ascii="微软雅黑" w:hAnsi="微软雅黑" w:eastAsia="微软雅黑"/>
          <w:sz w:val="28"/>
          <w:szCs w:val="28"/>
        </w:rPr>
        <w:t>、</w:t>
      </w:r>
      <w:r>
        <w:rPr>
          <w:rFonts w:hint="eastAsia" w:ascii="微软雅黑" w:hAnsi="微软雅黑" w:eastAsia="微软雅黑"/>
          <w:sz w:val="28"/>
          <w:szCs w:val="28"/>
        </w:rPr>
        <w:t>科目订购</w:t>
      </w:r>
    </w:p>
    <w:p>
      <w:pPr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/>
          <w:sz w:val="24"/>
          <w:szCs w:val="24"/>
        </w:rPr>
        <w:t>.1进入学习中心</w:t>
      </w:r>
    </w:p>
    <w:p>
      <w:pPr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进入在线学习系统后，选择“学习-在线学习”进入学习中心。</w:t>
      </w:r>
    </w:p>
    <w:p>
      <w:pPr>
        <w:jc w:val="left"/>
        <w:rPr>
          <w:rFonts w:hint="eastAsia"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504815" cy="2534920"/>
            <wp:effectExtent l="19050" t="19050" r="19685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53492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3</w:t>
      </w:r>
      <w:r>
        <w:rPr>
          <w:rFonts w:ascii="微软雅黑" w:hAnsi="微软雅黑" w:eastAsia="微软雅黑"/>
          <w:sz w:val="24"/>
          <w:szCs w:val="24"/>
        </w:rPr>
        <w:t>.2选择科目</w:t>
      </w:r>
    </w:p>
    <w:p>
      <w:pPr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进入学习中心后，选择“未订购科目”列表，选择需要订购的科目进行订购。</w:t>
      </w:r>
    </w:p>
    <w:p>
      <w:pPr>
        <w:rPr>
          <w:rFonts w:hint="eastAsia"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504815" cy="4262120"/>
            <wp:effectExtent l="19050" t="19050" r="19685" b="241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426212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3</w:t>
      </w:r>
      <w:r>
        <w:rPr>
          <w:rFonts w:ascii="微软雅黑" w:hAnsi="微软雅黑" w:eastAsia="微软雅黑"/>
          <w:sz w:val="24"/>
          <w:szCs w:val="24"/>
        </w:rPr>
        <w:t>.3完成支付</w:t>
      </w:r>
    </w:p>
    <w:p>
      <w:pPr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点击“立即订购”完成科目支付。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504815" cy="3407410"/>
            <wp:effectExtent l="19050" t="19050" r="19685" b="215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340741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4</w:t>
      </w:r>
      <w:r>
        <w:rPr>
          <w:rFonts w:hint="eastAsia" w:ascii="微软雅黑" w:hAnsi="微软雅黑" w:eastAsia="微软雅黑"/>
          <w:sz w:val="28"/>
          <w:szCs w:val="28"/>
        </w:rPr>
        <w:t>、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观看直播课程</w:t>
      </w:r>
    </w:p>
    <w:p>
      <w:pPr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ascii="微软雅黑" w:hAnsi="微软雅黑" w:eastAsia="微软雅黑"/>
          <w:sz w:val="24"/>
          <w:szCs w:val="24"/>
        </w:rPr>
        <w:t>支付完成后，点击“已订购科目”选择需学习科目进入学习。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再点击头部导航”直播“切换到直播列表页，根据直播时间</w:t>
      </w:r>
      <w:r>
        <w:rPr>
          <w:rFonts w:hint="eastAsia" w:ascii="微软雅黑" w:hAnsi="微软雅黑" w:eastAsia="微软雅黑"/>
          <w:sz w:val="24"/>
          <w:szCs w:val="24"/>
        </w:rPr>
        <w:t>进入直播间参加学习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。</w:t>
      </w:r>
      <w:r>
        <w:rPr>
          <w:rFonts w:hint="eastAsia" w:ascii="微软雅黑" w:hAnsi="微软雅黑" w:eastAsia="微软雅黑"/>
          <w:sz w:val="24"/>
          <w:szCs w:val="24"/>
        </w:rPr>
        <w:t>直播提供直播回放，如无未参加直播可观看直播回放。</w:t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504815" cy="4340860"/>
            <wp:effectExtent l="19050" t="19050" r="19685" b="215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434086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114300" distR="114300">
            <wp:extent cx="5504180" cy="2431415"/>
            <wp:effectExtent l="9525" t="9525" r="1079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24314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"/>
        </w:numPr>
        <w:ind w:firstLineChars="0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>APP端</w:t>
      </w:r>
      <w:r>
        <w:rPr>
          <w:rFonts w:hint="eastAsia" w:ascii="微软雅黑" w:hAnsi="微软雅黑" w:eastAsia="微软雅黑"/>
          <w:sz w:val="28"/>
          <w:szCs w:val="28"/>
        </w:rPr>
        <w:t>学习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1、下载登录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微信扫码，下载学到</w:t>
      </w:r>
      <w:r>
        <w:rPr>
          <w:rFonts w:hint="eastAsia" w:ascii="微软雅黑" w:hAnsi="微软雅黑" w:eastAsia="微软雅黑"/>
          <w:sz w:val="24"/>
          <w:szCs w:val="24"/>
        </w:rPr>
        <w:t>·自考</w:t>
      </w:r>
      <w:r>
        <w:rPr>
          <w:rFonts w:ascii="微软雅黑" w:hAnsi="微软雅黑" w:eastAsia="微软雅黑"/>
          <w:sz w:val="24"/>
          <w:szCs w:val="24"/>
        </w:rPr>
        <w:t>APP</w:t>
      </w:r>
      <w:r>
        <w:rPr>
          <w:rFonts w:hint="eastAsia" w:ascii="微软雅黑" w:hAnsi="微软雅黑" w:eastAsia="微软雅黑"/>
          <w:sz w:val="24"/>
          <w:szCs w:val="24"/>
        </w:rPr>
        <w:t xml:space="preserve"> 。</w:t>
      </w:r>
    </w:p>
    <w:p>
      <w:pPr>
        <w:jc w:val="center"/>
        <w:rPr>
          <w:rFonts w:ascii="微软雅黑" w:hAnsi="微软雅黑" w:eastAsia="微软雅黑"/>
          <w:sz w:val="24"/>
          <w:szCs w:val="24"/>
          <w14:textOutline w14:w="6350" w14:cap="rnd" w14:cmpd="sng" w14:algn="ctr">
            <w14:solidFill>
              <w14:schemeClr w14:val="bg1">
                <w14:lumMod w14:val="85000"/>
              </w14:schemeClr>
            </w14:solidFill>
            <w14:prstDash w14:val="solid"/>
            <w14:bevel/>
          </w14:textOutline>
        </w:rPr>
      </w:pPr>
      <w:r>
        <w:rPr>
          <w:rFonts w:ascii="微软雅黑" w:hAnsi="微软雅黑" w:eastAsia="微软雅黑"/>
          <w:sz w:val="24"/>
          <w:szCs w:val="24"/>
          <w14:textOutline w14:w="6350" w14:cap="rnd" w14:cmpd="sng" w14:algn="ctr">
            <w14:solidFill>
              <w14:schemeClr w14:val="bg1">
                <w14:lumMod w14:val="85000"/>
              </w14:schemeClr>
            </w14:solidFill>
            <w14:prstDash w14:val="solid"/>
            <w14:bevel/>
          </w14:textOutline>
        </w:rPr>
        <w:pict>
          <v:shape id="_x0000_i1025" o:spt="75" type="#_x0000_t75" style="height:150.1pt;width:150.1pt;" filled="f" o:preferrelative="t" stroked="f" coordsize="21600,21600">
            <v:path/>
            <v:fill on="f" focussize="0,0"/>
            <v:stroke on="f" joinstyle="miter"/>
            <v:imagedata r:id="rId11" o:title="app_05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下载成功后，输入身份证登录进入学习中心。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2233930" cy="4572000"/>
            <wp:effectExtent l="19050" t="19050" r="13970" b="190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0988" cy="4606819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2、科目订购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2.1选择科目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点击</w:t>
      </w:r>
      <w:r>
        <w:rPr>
          <w:rFonts w:hint="eastAsia" w:ascii="微软雅黑" w:hAnsi="微软雅黑" w:eastAsia="微软雅黑"/>
          <w:sz w:val="24"/>
          <w:szCs w:val="24"/>
        </w:rPr>
        <w:t>底部导航“学习中心”选择“在线学习”模块进入学习中心。切换到“未订购科目”列表，根据需求选择需要订购的科目进行订购。</w:t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2245360" cy="4591050"/>
            <wp:effectExtent l="19050" t="19050" r="2159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6613" cy="4614018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4"/>
          <w:szCs w:val="24"/>
        </w:rPr>
        <w:t xml:space="preserve">  </w:t>
      </w: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2232025" cy="4595495"/>
            <wp:effectExtent l="19050" t="19050" r="15875" b="146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4847" cy="4641626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2.2</w:t>
      </w:r>
      <w:r>
        <w:rPr>
          <w:rFonts w:hint="eastAsia" w:ascii="微软雅黑" w:hAnsi="微软雅黑" w:eastAsia="微软雅黑"/>
          <w:sz w:val="24"/>
          <w:szCs w:val="24"/>
        </w:rPr>
        <w:t>完成支付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科目选择好后，点击“立即订购”根据提示完成支付。</w:t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2381250" cy="4890770"/>
            <wp:effectExtent l="19050" t="19050" r="19050" b="2413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9017" cy="5009684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  <w:szCs w:val="24"/>
        </w:rPr>
        <w:t xml:space="preserve">   </w:t>
      </w: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2379345" cy="4889500"/>
            <wp:effectExtent l="19050" t="19050" r="20955" b="2540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2394" cy="4936859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ascii="微软雅黑" w:hAnsi="微软雅黑" w:eastAsia="微软雅黑"/>
          <w:sz w:val="24"/>
          <w:szCs w:val="24"/>
        </w:rPr>
        <w:t>3、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观看直播课程</w:t>
      </w:r>
    </w:p>
    <w:p>
      <w:pPr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ascii="微软雅黑" w:hAnsi="微软雅黑" w:eastAsia="微软雅黑"/>
          <w:sz w:val="24"/>
          <w:szCs w:val="24"/>
        </w:rPr>
        <w:t>支付完成后，点击“已订购科目”选择需要学习的科目进入学习。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再点击“直播”进入直播列表，根据直播时间</w:t>
      </w:r>
      <w:r>
        <w:rPr>
          <w:rFonts w:hint="eastAsia" w:ascii="微软雅黑" w:hAnsi="微软雅黑" w:eastAsia="微软雅黑"/>
          <w:sz w:val="24"/>
          <w:szCs w:val="24"/>
        </w:rPr>
        <w:t>进入直播间参加学习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。</w:t>
      </w:r>
      <w:r>
        <w:rPr>
          <w:rFonts w:hint="eastAsia" w:ascii="微软雅黑" w:hAnsi="微软雅黑" w:eastAsia="微软雅黑"/>
          <w:sz w:val="24"/>
          <w:szCs w:val="24"/>
        </w:rPr>
        <w:t>直播提供直播回放，如无未参加直播可观看直播回放。</w:t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08200" cy="4570730"/>
            <wp:effectExtent l="9525" t="9525" r="15875" b="10795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45707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18360" cy="4591050"/>
            <wp:effectExtent l="9525" t="9525" r="24765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45910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 xml:space="preserve"> </w:t>
      </w:r>
    </w:p>
    <w:sectPr>
      <w:pgSz w:w="11906" w:h="16838"/>
      <w:pgMar w:top="1440" w:right="1440" w:bottom="1440" w:left="1797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5780F36"/>
    <w:multiLevelType w:val="singleLevel"/>
    <w:tmpl w:val="95780F36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7C354153"/>
    <w:multiLevelType w:val="multilevel"/>
    <w:tmpl w:val="7C354153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889"/>
    <w:rsid w:val="00015BEA"/>
    <w:rsid w:val="000206EB"/>
    <w:rsid w:val="000211CD"/>
    <w:rsid w:val="0003088D"/>
    <w:rsid w:val="00066519"/>
    <w:rsid w:val="00093FE6"/>
    <w:rsid w:val="000A0043"/>
    <w:rsid w:val="000A3C98"/>
    <w:rsid w:val="000B6D07"/>
    <w:rsid w:val="000C7432"/>
    <w:rsid w:val="00131E3B"/>
    <w:rsid w:val="00144F09"/>
    <w:rsid w:val="00151D07"/>
    <w:rsid w:val="00156031"/>
    <w:rsid w:val="00156889"/>
    <w:rsid w:val="001658C4"/>
    <w:rsid w:val="002171A1"/>
    <w:rsid w:val="00254A9F"/>
    <w:rsid w:val="002A72DA"/>
    <w:rsid w:val="002E3745"/>
    <w:rsid w:val="003258E3"/>
    <w:rsid w:val="00343039"/>
    <w:rsid w:val="00357FA2"/>
    <w:rsid w:val="003A5EC3"/>
    <w:rsid w:val="003D1752"/>
    <w:rsid w:val="003D4B85"/>
    <w:rsid w:val="003E3112"/>
    <w:rsid w:val="003F7233"/>
    <w:rsid w:val="00457786"/>
    <w:rsid w:val="00471A67"/>
    <w:rsid w:val="00490402"/>
    <w:rsid w:val="004B1D4C"/>
    <w:rsid w:val="0050162C"/>
    <w:rsid w:val="00513D70"/>
    <w:rsid w:val="00562F70"/>
    <w:rsid w:val="00572FE4"/>
    <w:rsid w:val="00596BE9"/>
    <w:rsid w:val="005E1EEE"/>
    <w:rsid w:val="00611B58"/>
    <w:rsid w:val="006514D1"/>
    <w:rsid w:val="00662EB3"/>
    <w:rsid w:val="00684906"/>
    <w:rsid w:val="006A20C5"/>
    <w:rsid w:val="006B10B1"/>
    <w:rsid w:val="006B3AA8"/>
    <w:rsid w:val="006B6870"/>
    <w:rsid w:val="0072139D"/>
    <w:rsid w:val="00721F2C"/>
    <w:rsid w:val="00726D9D"/>
    <w:rsid w:val="00734EBD"/>
    <w:rsid w:val="00737713"/>
    <w:rsid w:val="00764E56"/>
    <w:rsid w:val="00771DCB"/>
    <w:rsid w:val="00787817"/>
    <w:rsid w:val="007C4420"/>
    <w:rsid w:val="008458A7"/>
    <w:rsid w:val="008461B0"/>
    <w:rsid w:val="00861371"/>
    <w:rsid w:val="008813C8"/>
    <w:rsid w:val="008D21B5"/>
    <w:rsid w:val="009405C0"/>
    <w:rsid w:val="00961944"/>
    <w:rsid w:val="009C3004"/>
    <w:rsid w:val="009D2F11"/>
    <w:rsid w:val="009E1625"/>
    <w:rsid w:val="009E3938"/>
    <w:rsid w:val="00A155E1"/>
    <w:rsid w:val="00A42475"/>
    <w:rsid w:val="00A57537"/>
    <w:rsid w:val="00A75C5E"/>
    <w:rsid w:val="00A83A7D"/>
    <w:rsid w:val="00AB1EC5"/>
    <w:rsid w:val="00AF4D40"/>
    <w:rsid w:val="00B32CC5"/>
    <w:rsid w:val="00BA2BA8"/>
    <w:rsid w:val="00BA6D92"/>
    <w:rsid w:val="00BC64E4"/>
    <w:rsid w:val="00BD5451"/>
    <w:rsid w:val="00C05931"/>
    <w:rsid w:val="00C078A7"/>
    <w:rsid w:val="00C21A78"/>
    <w:rsid w:val="00C5045A"/>
    <w:rsid w:val="00C50BF5"/>
    <w:rsid w:val="00C559F4"/>
    <w:rsid w:val="00C72376"/>
    <w:rsid w:val="00CA7C66"/>
    <w:rsid w:val="00CB7208"/>
    <w:rsid w:val="00CD7AD8"/>
    <w:rsid w:val="00CE4E4F"/>
    <w:rsid w:val="00CF5657"/>
    <w:rsid w:val="00D20F28"/>
    <w:rsid w:val="00D266A9"/>
    <w:rsid w:val="00D659B4"/>
    <w:rsid w:val="00D90093"/>
    <w:rsid w:val="00DA3A7F"/>
    <w:rsid w:val="00DB1648"/>
    <w:rsid w:val="00DC656D"/>
    <w:rsid w:val="00DD1AF0"/>
    <w:rsid w:val="00DE5F02"/>
    <w:rsid w:val="00E2048C"/>
    <w:rsid w:val="00E75866"/>
    <w:rsid w:val="00E975EE"/>
    <w:rsid w:val="00EC5F37"/>
    <w:rsid w:val="00ED210D"/>
    <w:rsid w:val="00F002A2"/>
    <w:rsid w:val="00F04976"/>
    <w:rsid w:val="00F40174"/>
    <w:rsid w:val="01BB597C"/>
    <w:rsid w:val="042806A8"/>
    <w:rsid w:val="40DE4C22"/>
    <w:rsid w:val="59C01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1"/>
    <w:next w:val="1"/>
    <w:link w:val="1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FollowedHyperlink"/>
    <w:basedOn w:val="8"/>
    <w:semiHidden/>
    <w:unhideWhenUsed/>
    <w:qFormat/>
    <w:uiPriority w:val="99"/>
    <w:rPr>
      <w:color w:val="800080"/>
      <w:u w:val="single"/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Char"/>
    <w:basedOn w:val="8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2">
    <w:name w:val="标题 3 Char"/>
    <w:basedOn w:val="8"/>
    <w:link w:val="3"/>
    <w:qFormat/>
    <w:uiPriority w:val="9"/>
    <w:rPr>
      <w:b/>
      <w:bCs/>
      <w:sz w:val="32"/>
      <w:szCs w:val="32"/>
    </w:rPr>
  </w:style>
  <w:style w:type="character" w:customStyle="1" w:styleId="13">
    <w:name w:val="标题 4 Char"/>
    <w:basedOn w:val="8"/>
    <w:link w:val="4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14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5">
    <w:name w:val="页脚 Char"/>
    <w:basedOn w:val="8"/>
    <w:link w:val="5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142</Words>
  <Characters>810</Characters>
  <Lines>6</Lines>
  <Paragraphs>1</Paragraphs>
  <TotalTime>7</TotalTime>
  <ScaleCrop>false</ScaleCrop>
  <LinksUpToDate>false</LinksUpToDate>
  <CharactersWithSpaces>951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2019-09-24T01:17:00Z</dcterms:created>
  <dc:creator>lsy</dc:creator>
  <cp:lastModifiedBy>Administrator</cp:lastModifiedBy>
  <cp:lastPrinted>2019-10-14T03:40:00Z</cp:lastPrinted>
  <dcterms:modified xsi:type="dcterms:W3CDTF">2020-03-17T02:42:06Z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