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:最高人民法院最高人民检察院关于办理组织考试作弊等刑事案件适用法律若干问题的解释</w:t>
      </w:r>
    </w:p>
    <w:bookmarkEnd w:id="0"/>
    <w:p>
      <w:pPr>
        <w:rPr>
          <w:rFonts w:hint="eastAsia"/>
        </w:rPr>
      </w:pPr>
      <w:r>
        <w:rPr>
          <w:rFonts w:hint="eastAsia"/>
        </w:rPr>
        <w:t>(2019年4月8日最高人民法院审判委员会第1765次会议、2019年6月28日最高人民检察院第十三届检察委员会第二十次会议通过，自2019年9月4日起施行)</w:t>
      </w:r>
    </w:p>
    <w:p>
      <w:pPr>
        <w:rPr>
          <w:rFonts w:hint="eastAsia"/>
        </w:rPr>
      </w:pPr>
      <w:r>
        <w:rPr>
          <w:rFonts w:hint="eastAsia"/>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rPr>
          <w:rFonts w:hint="eastAsia"/>
        </w:rPr>
      </w:pPr>
      <w:r>
        <w:rPr>
          <w:rFonts w:hint="eastAsia"/>
        </w:rPr>
        <w:t>第一条</w:t>
      </w:r>
    </w:p>
    <w:p>
      <w:pPr>
        <w:rPr>
          <w:rFonts w:hint="eastAsia"/>
        </w:rPr>
      </w:pPr>
      <w:r>
        <w:rPr>
          <w:rFonts w:hint="eastAsia"/>
        </w:rPr>
        <w:t>刑法第二百八十四条之一规定的“法律规定的国家考试”，仅限于全国人民代表大会及其常务委员会制定的法律所规定的考试。</w:t>
      </w:r>
    </w:p>
    <w:p>
      <w:pPr>
        <w:rPr>
          <w:rFonts w:hint="eastAsia"/>
        </w:rPr>
      </w:pPr>
      <w:r>
        <w:rPr>
          <w:rFonts w:hint="eastAsia"/>
        </w:rPr>
        <w:t>根据有关法律规定，下列考试属于“法律规定的国家考试”：</w:t>
      </w:r>
    </w:p>
    <w:p>
      <w:pPr>
        <w:rPr>
          <w:rFonts w:hint="eastAsia"/>
        </w:rPr>
      </w:pPr>
      <w:r>
        <w:rPr>
          <w:rFonts w:hint="eastAsia"/>
        </w:rPr>
        <w:t>(一)普通高等学校招生考试、研究生招生考试、高等教育自学考试、成人高等学校招生考试等国家教育考试;</w:t>
      </w:r>
    </w:p>
    <w:p>
      <w:pPr>
        <w:rPr>
          <w:rFonts w:hint="eastAsia"/>
        </w:rPr>
      </w:pPr>
      <w:r>
        <w:rPr>
          <w:rFonts w:hint="eastAsia"/>
        </w:rPr>
        <w:t>(二)中央和地方公务员录用考试;</w:t>
      </w:r>
    </w:p>
    <w:p>
      <w:pPr>
        <w:rPr>
          <w:rFonts w:hint="eastAsia"/>
        </w:rPr>
      </w:pPr>
      <w:r>
        <w:rPr>
          <w:rFonts w:hint="eastAsia"/>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rPr>
          <w:rFonts w:hint="eastAsia"/>
        </w:rPr>
      </w:pPr>
      <w:r>
        <w:rPr>
          <w:rFonts w:hint="eastAsia"/>
        </w:rPr>
        <w:t>(四)其他依照法律由中央或者地方主管部门以及行业组织的国家考试。</w:t>
      </w:r>
    </w:p>
    <w:p>
      <w:pPr>
        <w:rPr>
          <w:rFonts w:hint="eastAsia"/>
        </w:rPr>
      </w:pPr>
      <w:r>
        <w:rPr>
          <w:rFonts w:hint="eastAsia"/>
        </w:rPr>
        <w:t>前款规定的考试涉及的特殊类型招生、特殊技能测试、面试等考试，属于“法律规定的国家考试”。</w:t>
      </w:r>
    </w:p>
    <w:p>
      <w:pPr>
        <w:rPr>
          <w:rFonts w:hint="eastAsia"/>
        </w:rPr>
      </w:pPr>
      <w:r>
        <w:rPr>
          <w:rFonts w:hint="eastAsia"/>
        </w:rPr>
        <w:t>第二条</w:t>
      </w:r>
    </w:p>
    <w:p>
      <w:pPr>
        <w:rPr>
          <w:rFonts w:hint="eastAsia"/>
        </w:rPr>
      </w:pPr>
      <w:r>
        <w:rPr>
          <w:rFonts w:hint="eastAsia"/>
        </w:rPr>
        <w:t>在法律规定的国家考试中，组织作弊，具有下列情形之一的，应当认定为刑法第二百八十四条之一第一款规定的“情节严重”：</w:t>
      </w:r>
    </w:p>
    <w:p>
      <w:pPr>
        <w:rPr>
          <w:rFonts w:hint="eastAsia"/>
        </w:rPr>
      </w:pPr>
      <w:r>
        <w:rPr>
          <w:rFonts w:hint="eastAsia"/>
        </w:rPr>
        <w:t>(一)在普通高等学校招生考试、研究生招生考试、公务员录用考试中组织考试作弊的;</w:t>
      </w:r>
    </w:p>
    <w:p>
      <w:pPr>
        <w:rPr>
          <w:rFonts w:hint="eastAsia"/>
        </w:rPr>
      </w:pPr>
      <w:r>
        <w:rPr>
          <w:rFonts w:hint="eastAsia"/>
        </w:rPr>
        <w:t>(二)导致考试推迟、取消或者启用备用试题的;</w:t>
      </w:r>
    </w:p>
    <w:p>
      <w:pPr>
        <w:rPr>
          <w:rFonts w:hint="eastAsia"/>
        </w:rPr>
      </w:pPr>
      <w:r>
        <w:rPr>
          <w:rFonts w:hint="eastAsia"/>
        </w:rPr>
        <w:t>(三)考试工作人员组织考试作弊的;</w:t>
      </w:r>
    </w:p>
    <w:p>
      <w:pPr>
        <w:rPr>
          <w:rFonts w:hint="eastAsia"/>
        </w:rPr>
      </w:pPr>
      <w:r>
        <w:rPr>
          <w:rFonts w:hint="eastAsia"/>
        </w:rPr>
        <w:t>(四)组织考生跨省、自治区、直辖市作弊的;</w:t>
      </w:r>
    </w:p>
    <w:p>
      <w:pPr>
        <w:rPr>
          <w:rFonts w:hint="eastAsia"/>
        </w:rPr>
      </w:pPr>
      <w:r>
        <w:rPr>
          <w:rFonts w:hint="eastAsia"/>
        </w:rPr>
        <w:t>(五)多次组织考试作弊的;</w:t>
      </w:r>
    </w:p>
    <w:p>
      <w:pPr>
        <w:rPr>
          <w:rFonts w:hint="eastAsia"/>
        </w:rPr>
      </w:pPr>
      <w:r>
        <w:rPr>
          <w:rFonts w:hint="eastAsia"/>
        </w:rPr>
        <w:t>(六)组织三十人次以上作弊的;</w:t>
      </w:r>
    </w:p>
    <w:p>
      <w:pPr>
        <w:rPr>
          <w:rFonts w:hint="eastAsia"/>
        </w:rPr>
      </w:pPr>
      <w:r>
        <w:rPr>
          <w:rFonts w:hint="eastAsia"/>
        </w:rPr>
        <w:t>(七)提供作弊器材五十件以上的;</w:t>
      </w:r>
    </w:p>
    <w:p>
      <w:pPr>
        <w:rPr>
          <w:rFonts w:hint="eastAsia"/>
        </w:rPr>
      </w:pPr>
      <w:r>
        <w:rPr>
          <w:rFonts w:hint="eastAsia"/>
        </w:rPr>
        <w:t>(八)违法所得三十万元以上的;</w:t>
      </w:r>
    </w:p>
    <w:p>
      <w:pPr>
        <w:rPr>
          <w:rFonts w:hint="eastAsia"/>
        </w:rPr>
      </w:pPr>
      <w:r>
        <w:rPr>
          <w:rFonts w:hint="eastAsia"/>
        </w:rPr>
        <w:t>(九)其他情节严重的情形。</w:t>
      </w:r>
    </w:p>
    <w:p>
      <w:pPr>
        <w:rPr>
          <w:rFonts w:hint="eastAsia"/>
        </w:rPr>
      </w:pPr>
      <w:r>
        <w:rPr>
          <w:rFonts w:hint="eastAsia"/>
        </w:rPr>
        <w:t>第三条</w:t>
      </w:r>
    </w:p>
    <w:p>
      <w:pPr>
        <w:rPr>
          <w:rFonts w:hint="eastAsia"/>
        </w:rPr>
      </w:pPr>
      <w:r>
        <w:rPr>
          <w:rFonts w:hint="eastAsia"/>
        </w:rPr>
        <w:t>具有避开或者突破考场防范作弊的安全管理措施，获取、记录、传递、接收、存储考试试题、答案等功能的程序、工具，以及专门设计用于作弊的程序、工具，应当认定为刑法第二百八十四条之一第二款规定的“作弊器材”。</w:t>
      </w:r>
    </w:p>
    <w:p>
      <w:pPr>
        <w:rPr>
          <w:rFonts w:hint="eastAsia"/>
        </w:rPr>
      </w:pPr>
      <w:r>
        <w:rPr>
          <w:rFonts w:hint="eastAsia"/>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rPr>
          <w:rFonts w:hint="eastAsia"/>
        </w:rPr>
      </w:pPr>
      <w:r>
        <w:rPr>
          <w:rFonts w:hint="eastAsia"/>
        </w:rPr>
        <w:t>第四条</w:t>
      </w:r>
    </w:p>
    <w:p>
      <w:pPr>
        <w:rPr>
          <w:rFonts w:hint="eastAsia"/>
        </w:rPr>
      </w:pPr>
      <w:r>
        <w:rPr>
          <w:rFonts w:hint="eastAsia"/>
        </w:rPr>
        <w:t>组织考试作弊，在考试开始之前被查获，但已经非法获取考试试题、答案或者具有其他严重扰乱考试秩序情形的，应当认定为组织考试作弊罪既遂。</w:t>
      </w:r>
    </w:p>
    <w:p>
      <w:pPr>
        <w:rPr>
          <w:rFonts w:hint="eastAsia"/>
        </w:rPr>
      </w:pPr>
      <w:r>
        <w:rPr>
          <w:rFonts w:hint="eastAsia"/>
        </w:rPr>
        <w:t>第五条</w:t>
      </w:r>
    </w:p>
    <w:p>
      <w:pPr>
        <w:rPr>
          <w:rFonts w:hint="eastAsia"/>
        </w:rPr>
      </w:pPr>
      <w:r>
        <w:rPr>
          <w:rFonts w:hint="eastAsia"/>
        </w:rPr>
        <w:t>为实施考试作弊行为，非法出售或者提供法律规定的国家考试的试题、答案，具有下列情形之一的，应当认定为刑法第二百八十四条之一第三款规定的“情节严重”：</w:t>
      </w:r>
    </w:p>
    <w:p>
      <w:pPr>
        <w:rPr>
          <w:rFonts w:hint="eastAsia"/>
        </w:rPr>
      </w:pPr>
      <w:r>
        <w:rPr>
          <w:rFonts w:hint="eastAsia"/>
        </w:rPr>
        <w:t>(一)非法出售或者提供普通高等学校招生考试、研究生招生考试、公务员录用考试的试题、答案的;</w:t>
      </w:r>
    </w:p>
    <w:p>
      <w:pPr>
        <w:rPr>
          <w:rFonts w:hint="eastAsia"/>
        </w:rPr>
      </w:pPr>
      <w:r>
        <w:rPr>
          <w:rFonts w:hint="eastAsia"/>
        </w:rPr>
        <w:t>(二)导致考试推迟、取消或者启用备用试题的;</w:t>
      </w:r>
    </w:p>
    <w:p>
      <w:pPr>
        <w:rPr>
          <w:rFonts w:hint="eastAsia"/>
        </w:rPr>
      </w:pPr>
      <w:r>
        <w:rPr>
          <w:rFonts w:hint="eastAsia"/>
        </w:rPr>
        <w:t>(三)考试工作人员非法出售或者提供试题、答案的;</w:t>
      </w:r>
    </w:p>
    <w:p>
      <w:pPr>
        <w:rPr>
          <w:rFonts w:hint="eastAsia"/>
        </w:rPr>
      </w:pPr>
      <w:r>
        <w:rPr>
          <w:rFonts w:hint="eastAsia"/>
        </w:rPr>
        <w:t>(四)多次非法出售或者提供试题、答案的;</w:t>
      </w:r>
    </w:p>
    <w:p>
      <w:pPr>
        <w:rPr>
          <w:rFonts w:hint="eastAsia"/>
        </w:rPr>
      </w:pPr>
      <w:r>
        <w:rPr>
          <w:rFonts w:hint="eastAsia"/>
        </w:rPr>
        <w:t>(五)向三十人次以上非法出售或者提供试题、答案的;</w:t>
      </w:r>
    </w:p>
    <w:p>
      <w:pPr>
        <w:rPr>
          <w:rFonts w:hint="eastAsia"/>
        </w:rPr>
      </w:pPr>
      <w:r>
        <w:rPr>
          <w:rFonts w:hint="eastAsia"/>
        </w:rPr>
        <w:t>(六)违法所得三十万元以上的;</w:t>
      </w:r>
    </w:p>
    <w:p>
      <w:pPr>
        <w:rPr>
          <w:rFonts w:hint="eastAsia"/>
        </w:rPr>
      </w:pPr>
      <w:r>
        <w:rPr>
          <w:rFonts w:hint="eastAsia"/>
        </w:rPr>
        <w:t>(七)其他情节严重的情形。</w:t>
      </w:r>
    </w:p>
    <w:p>
      <w:pPr>
        <w:rPr>
          <w:rFonts w:hint="eastAsia"/>
        </w:rPr>
      </w:pPr>
      <w:r>
        <w:rPr>
          <w:rFonts w:hint="eastAsia"/>
        </w:rPr>
        <w:t>第六条</w:t>
      </w:r>
    </w:p>
    <w:p>
      <w:pPr>
        <w:rPr>
          <w:rFonts w:hint="eastAsia"/>
        </w:rPr>
      </w:pPr>
      <w:r>
        <w:rPr>
          <w:rFonts w:hint="eastAsia"/>
        </w:rPr>
        <w:t>为实施考试作弊行为，向他人非法出售或者提供法律规定的国家考试的试题、答案，试题不完整或者答案与标准答案不完全一致的，不影响非法出售、提供试题、答案罪的认定。</w:t>
      </w:r>
    </w:p>
    <w:p>
      <w:pPr>
        <w:rPr>
          <w:rFonts w:hint="eastAsia"/>
        </w:rPr>
      </w:pPr>
      <w:r>
        <w:rPr>
          <w:rFonts w:hint="eastAsia"/>
        </w:rPr>
        <w:t>第七条</w:t>
      </w:r>
    </w:p>
    <w:p>
      <w:pPr>
        <w:rPr>
          <w:rFonts w:hint="eastAsia"/>
        </w:rPr>
      </w:pPr>
      <w:r>
        <w:rPr>
          <w:rFonts w:hint="eastAsia"/>
        </w:rPr>
        <w:t>代替他人或者让他人代替自己参加法律规定的国家考试的，应当依照刑法第二百八十四条之一第四款的规定，以代替考试罪定罪处罚。</w:t>
      </w:r>
    </w:p>
    <w:p>
      <w:pPr>
        <w:rPr>
          <w:rFonts w:hint="eastAsia"/>
        </w:rPr>
      </w:pPr>
      <w:r>
        <w:rPr>
          <w:rFonts w:hint="eastAsia"/>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rPr>
          <w:rFonts w:hint="eastAsia"/>
        </w:rPr>
      </w:pPr>
      <w:r>
        <w:rPr>
          <w:rFonts w:hint="eastAsia"/>
        </w:rPr>
        <w:t>第八条</w:t>
      </w:r>
    </w:p>
    <w:p>
      <w:pPr>
        <w:rPr>
          <w:rFonts w:hint="eastAsia"/>
        </w:rPr>
      </w:pPr>
      <w:r>
        <w:rPr>
          <w:rFonts w:hint="eastAsia"/>
        </w:rPr>
        <w:t>单位实施组织考试作弊、非法出售、提供试题、答案等行为的，依照本解释规定的相应定罪量刑标准，追究组织者、策划者、实施者的刑事责任。</w:t>
      </w:r>
    </w:p>
    <w:p>
      <w:pPr>
        <w:rPr>
          <w:rFonts w:hint="eastAsia"/>
        </w:rPr>
      </w:pPr>
      <w:r>
        <w:rPr>
          <w:rFonts w:hint="eastAsia"/>
        </w:rPr>
        <w:t>第九条</w:t>
      </w:r>
    </w:p>
    <w:p>
      <w:pPr>
        <w:rPr>
          <w:rFonts w:hint="eastAsia"/>
        </w:rPr>
      </w:pPr>
      <w:r>
        <w:rPr>
          <w:rFonts w:hint="eastAsia"/>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rPr>
          <w:rFonts w:hint="eastAsia"/>
        </w:rPr>
      </w:pPr>
      <w:r>
        <w:rPr>
          <w:rFonts w:hint="eastAsia"/>
        </w:rPr>
        <w:t>第十条</w:t>
      </w:r>
    </w:p>
    <w:p>
      <w:pPr>
        <w:rPr>
          <w:rFonts w:hint="eastAsia"/>
        </w:rPr>
      </w:pPr>
      <w:r>
        <w:rPr>
          <w:rFonts w:hint="eastAsia"/>
        </w:rPr>
        <w:t>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rPr>
          <w:rFonts w:hint="eastAsia"/>
        </w:rPr>
      </w:pPr>
      <w:r>
        <w:rPr>
          <w:rFonts w:hint="eastAsia"/>
        </w:rPr>
        <w:t>第十一条</w:t>
      </w:r>
    </w:p>
    <w:p>
      <w:pPr>
        <w:rPr>
          <w:rFonts w:hint="eastAsia"/>
        </w:rPr>
      </w:pPr>
      <w:r>
        <w:rPr>
          <w:rFonts w:hint="eastAsia"/>
        </w:rPr>
        <w:t>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rPr>
          <w:rFonts w:hint="eastAsia"/>
        </w:rPr>
      </w:pPr>
      <w:r>
        <w:rPr>
          <w:rFonts w:hint="eastAsia"/>
        </w:rPr>
        <w:t>第十二条</w:t>
      </w:r>
    </w:p>
    <w:p>
      <w:pPr>
        <w:rPr>
          <w:rFonts w:hint="eastAsia"/>
        </w:rPr>
      </w:pPr>
      <w:r>
        <w:rPr>
          <w:rFonts w:hint="eastAsia"/>
        </w:rPr>
        <w:t>对于实施本解释规定的犯罪被判处刑罚的，可以根据犯罪情况和预防再犯罪的需要，依法宣告职业禁止;被判处管制、宣告缓刑的，可以根据犯罪情况，依法宣告禁止令。</w:t>
      </w:r>
    </w:p>
    <w:p>
      <w:pPr>
        <w:rPr>
          <w:rFonts w:hint="eastAsia"/>
        </w:rPr>
      </w:pPr>
      <w:r>
        <w:rPr>
          <w:rFonts w:hint="eastAsia"/>
        </w:rPr>
        <w:t>第十三条</w:t>
      </w:r>
    </w:p>
    <w:p>
      <w:pPr>
        <w:rPr>
          <w:rFonts w:hint="eastAsia"/>
        </w:rPr>
      </w:pPr>
      <w:r>
        <w:rPr>
          <w:rFonts w:hint="eastAsia"/>
        </w:rPr>
        <w:t>对于实施本解释规定的行为构成犯罪的，应当综合考虑犯罪的危害程度、违法所得数额以及被告人的前科情况、认罪悔罪态度等，依法判处罚金。</w:t>
      </w:r>
    </w:p>
    <w:p>
      <w:pPr>
        <w:rPr>
          <w:rFonts w:hint="eastAsia"/>
        </w:rPr>
      </w:pPr>
      <w:r>
        <w:rPr>
          <w:rFonts w:hint="eastAsia"/>
        </w:rPr>
        <w:t>第十四条</w:t>
      </w:r>
    </w:p>
    <w:p>
      <w:r>
        <w:rPr>
          <w:rFonts w:hint="eastAsia"/>
        </w:rPr>
        <w:t>本解释自2019年9月4日起施行。</w:t>
      </w:r>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44901"/>
    <w:rsid w:val="5164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2019-10-15T02:54:00Z</dcterms:created>
  <dc:creator>黄桃木</dc:creator>
  <cp:lastModifiedBy>黄桃木</cp:lastModifiedBy>
  <dcterms:modified xsi:type="dcterms:W3CDTF">2019-10-15T02:55:20Z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