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试 卷 题 型 结 构 表</w:t>
      </w:r>
    </w:p>
    <w:p>
      <w:pPr>
        <w:spacing w:line="44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                           </w:t>
      </w:r>
      <w:r>
        <w:rPr>
          <w:rFonts w:ascii="仿宋_GB2312" w:eastAsia="仿宋_GB2312"/>
          <w:sz w:val="28"/>
        </w:rPr>
        <w:t xml:space="preserve">         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 xml:space="preserve">  日 </w:t>
      </w:r>
    </w:p>
    <w:tbl>
      <w:tblPr>
        <w:tblStyle w:val="4"/>
        <w:tblW w:w="1388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34"/>
        <w:gridCol w:w="1388"/>
        <w:gridCol w:w="1388"/>
        <w:gridCol w:w="1388"/>
        <w:gridCol w:w="1388"/>
        <w:gridCol w:w="1388"/>
        <w:gridCol w:w="1388"/>
        <w:gridCol w:w="1388"/>
        <w:gridCol w:w="138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242" w:type="dxa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  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代  号</w:t>
            </w:r>
          </w:p>
        </w:tc>
        <w:tc>
          <w:tcPr>
            <w:tcW w:w="1534" w:type="dxa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  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  称</w:t>
            </w:r>
          </w:p>
        </w:tc>
        <w:tc>
          <w:tcPr>
            <w:tcW w:w="5552" w:type="dxa"/>
            <w:gridSpan w:val="4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校</w:t>
            </w:r>
          </w:p>
        </w:tc>
        <w:tc>
          <w:tcPr>
            <w:tcW w:w="2776" w:type="dxa"/>
            <w:gridSpan w:val="2"/>
            <w:tcBorders>
              <w:top w:val="thinThickSmallGap" w:color="auto" w:sz="2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4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题  型</w:t>
            </w:r>
          </w:p>
        </w:tc>
        <w:tc>
          <w:tcPr>
            <w:tcW w:w="153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  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42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bookmarkStart w:id="0" w:name="_GoBack"/>
            <w:r>
              <w:rPr>
                <w:rFonts w:ascii="仿宋_GB2312" w:eastAsia="仿宋_GB2312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7848600</wp:posOffset>
                      </wp:positionH>
                      <wp:positionV relativeFrom="paragraph">
                        <wp:posOffset>7620</wp:posOffset>
                      </wp:positionV>
                      <wp:extent cx="863600" cy="558800"/>
                      <wp:effectExtent l="2540" t="3810" r="10160" b="889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558800"/>
                                <a:chOff x="13891" y="4387"/>
                                <a:chExt cx="1360" cy="8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13891" y="4387"/>
                                  <a:ext cx="1360" cy="88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 flipV="1">
                                  <a:off x="13911" y="4387"/>
                                  <a:ext cx="1340" cy="88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618pt;margin-top:0.6pt;height:44pt;width:68pt;z-index:251658240;mso-width-relative:page;mso-height-relative:page;" coordorigin="13891,4387" coordsize="1360,880" o:allowincell="f" o:gfxdata="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RjZIDZAAAACgEAAA8AAAAAAAAAAQAgAAAAIgAAAGRycy9k&#10;b3ducmV2LnhtbFBLAQIUABQAAAAIAIdO4kDAU9bqcwIAAOEGAAAOAAAAAAAAAAEAIAAAACgBAABk&#10;cnMvZTJvRG9jLnhtbFBLBQYAAAAABgAGAFkBAAANBgAAAAA=&#10;">
                      <o:lock v:ext="edit" aspectratio="f"/>
                      <v:line id="_x0000_s1026" o:spid="_x0000_s1026" o:spt="20" style="position:absolute;left:13891;top:4387;height:880;width:136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3911;top:4387;flip:y;height:880;width:1340;" filled="f" stroked="t" coordsize="21600,216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bookmarkEnd w:id="0"/>
            <w:r>
              <w:rPr>
                <w:rFonts w:hint="eastAsia" w:ascii="仿宋_GB2312" w:eastAsia="仿宋_GB2312"/>
                <w:sz w:val="28"/>
              </w:rPr>
              <w:t>每  题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  值</w:t>
            </w:r>
          </w:p>
        </w:tc>
        <w:tc>
          <w:tcPr>
            <w:tcW w:w="1534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题  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  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  值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说  明</w:t>
            </w:r>
          </w:p>
        </w:tc>
        <w:tc>
          <w:tcPr>
            <w:tcW w:w="12638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制表人</w:t>
      </w:r>
      <w:r>
        <w:rPr>
          <w:rFonts w:hint="eastAsia" w:ascii="仿宋_GB2312" w:eastAsia="仿宋_GB2312"/>
          <w:sz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</w:rPr>
        <w:t xml:space="preserve">                            学校自考助学专业负责人</w:t>
      </w:r>
      <w:r>
        <w:rPr>
          <w:rFonts w:hint="eastAsia" w:ascii="仿宋_GB2312" w:eastAsia="仿宋_GB2312"/>
          <w:sz w:val="28"/>
          <w:u w:val="single"/>
        </w:rPr>
        <w:t xml:space="preserve">                   </w:t>
      </w:r>
    </w:p>
    <w:p>
      <w:pPr>
        <w:rPr>
          <w:rFonts w:hint="eastAsia"/>
        </w:rPr>
      </w:pPr>
    </w:p>
    <w:p/>
    <w:sectPr>
      <w:headerReference r:id="rId3" w:type="default"/>
      <w:pgSz w:w="16783" w:h="23757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C608F"/>
    <w:rsid w:val="14BD3417"/>
    <w:rsid w:val="1C0F4EB0"/>
    <w:rsid w:val="355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-57" w:right="-57"/>
      <w:jc w:val="center"/>
    </w:pPr>
    <w:rPr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2019-09-10T01:04:00Z</dcterms:created>
  <dc:creator>黄桃木</dc:creator>
  <cp:lastModifiedBy>黄桃木</cp:lastModifiedBy>
  <dcterms:modified xsi:type="dcterms:W3CDTF">2019-09-10T01:07:56Z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