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sz w:val="30"/>
          <w:szCs w:val="30"/>
        </w:rPr>
      </w:pPr>
      <w:bookmarkStart w:id="0" w:name="_GoBack"/>
      <w:r>
        <w:rPr>
          <w:rFonts w:hint="eastAsia"/>
          <w:sz w:val="30"/>
          <w:szCs w:val="30"/>
        </w:rPr>
        <w:t>关于</w:t>
      </w:r>
      <w:r>
        <w:rPr>
          <w:sz w:val="30"/>
          <w:szCs w:val="30"/>
        </w:rPr>
        <w:t>护理学专科毕业实习</w:t>
      </w:r>
      <w:r>
        <w:rPr>
          <w:rFonts w:hint="eastAsia"/>
          <w:sz w:val="30"/>
          <w:szCs w:val="30"/>
        </w:rPr>
        <w:t>的说明</w:t>
      </w:r>
    </w:p>
    <w:bookmarkEnd w:id="0"/>
    <w:p>
      <w:pPr>
        <w:pStyle w:val="3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办理实习登记的要求</w:t>
      </w:r>
    </w:p>
    <w:p>
      <w:pPr>
        <w:adjustRightInd w:val="0"/>
        <w:snapToGrid w:val="0"/>
        <w:spacing w:line="400" w:lineRule="atLeast"/>
        <w:ind w:left="480" w:firstLine="240" w:firstLineChars="1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须通过</w:t>
      </w:r>
      <w:r>
        <w:rPr>
          <w:rFonts w:hint="eastAsia" w:asciiTheme="majorEastAsia" w:hAnsiTheme="majorEastAsia" w:eastAsiaTheme="majorEastAsia"/>
          <w:sz w:val="24"/>
          <w:szCs w:val="24"/>
        </w:rPr>
        <w:t>护理学专科</w:t>
      </w:r>
      <w:r>
        <w:rPr>
          <w:rFonts w:asciiTheme="majorEastAsia" w:hAnsiTheme="majorEastAsia" w:eastAsiaTheme="majorEastAsia"/>
          <w:sz w:val="24"/>
          <w:szCs w:val="24"/>
        </w:rPr>
        <w:t>课程设置中规定的全部课程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携带资料</w:t>
      </w:r>
    </w:p>
    <w:p>
      <w:pPr>
        <w:adjustRightInd w:val="0"/>
        <w:snapToGrid w:val="0"/>
        <w:spacing w:line="400" w:lineRule="atLeast"/>
        <w:ind w:firstLine="720" w:firstLineChars="3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第二代身份证、准考证、免考转考证明及免转考课程合格证书原件、2002年</w:t>
      </w:r>
      <w:r>
        <w:rPr>
          <w:rFonts w:asciiTheme="majorEastAsia" w:hAnsiTheme="majorEastAsia" w:eastAsiaTheme="majorEastAsia"/>
          <w:sz w:val="24"/>
          <w:szCs w:val="24"/>
        </w:rPr>
        <w:t>之前的单科合格证书</w:t>
      </w:r>
      <w:r>
        <w:rPr>
          <w:rFonts w:hint="eastAsia" w:asciiTheme="majorEastAsia" w:hAnsiTheme="majorEastAsia" w:eastAsiaTheme="majorEastAsia"/>
          <w:sz w:val="24"/>
          <w:szCs w:val="24"/>
        </w:rPr>
        <w:t>（若</w:t>
      </w:r>
      <w:r>
        <w:rPr>
          <w:rFonts w:asciiTheme="majorEastAsia" w:hAnsiTheme="majorEastAsia" w:eastAsiaTheme="majorEastAsia"/>
          <w:sz w:val="24"/>
          <w:szCs w:val="24"/>
        </w:rPr>
        <w:t>有</w:t>
      </w:r>
      <w:r>
        <w:rPr>
          <w:rFonts w:hint="eastAsia" w:asciiTheme="majorEastAsia" w:hAnsiTheme="majorEastAsia" w:eastAsiaTheme="majorEastAsia"/>
          <w:sz w:val="24"/>
          <w:szCs w:val="24"/>
        </w:rPr>
        <w:t>）</w:t>
      </w:r>
      <w:r>
        <w:rPr>
          <w:rFonts w:asciiTheme="majorEastAsia" w:hAnsiTheme="majorEastAsia" w:eastAsiaTheme="majorEastAsia"/>
          <w:sz w:val="24"/>
          <w:szCs w:val="24"/>
        </w:rPr>
        <w:t>。</w:t>
      </w:r>
    </w:p>
    <w:p>
      <w:pPr>
        <w:pStyle w:val="3"/>
        <w:numPr>
          <w:ilvl w:val="0"/>
          <w:numId w:val="1"/>
        </w:numPr>
        <w:spacing w:before="240" w:after="0" w:line="400" w:lineRule="atLeast"/>
        <w:rPr>
          <w:sz w:val="28"/>
          <w:szCs w:val="28"/>
        </w:rPr>
      </w:pPr>
      <w:r>
        <w:rPr>
          <w:rFonts w:hint="eastAsia"/>
          <w:sz w:val="28"/>
          <w:szCs w:val="28"/>
        </w:rPr>
        <w:t>免</w:t>
      </w:r>
      <w:r>
        <w:rPr>
          <w:sz w:val="28"/>
          <w:szCs w:val="28"/>
        </w:rPr>
        <w:t>实习条件</w:t>
      </w:r>
    </w:p>
    <w:p>
      <w:pPr>
        <w:adjustRightInd w:val="0"/>
        <w:snapToGrid w:val="0"/>
        <w:spacing w:line="400" w:lineRule="atLeast"/>
        <w:ind w:left="480" w:firstLine="240" w:firstLineChars="100"/>
        <w:jc w:val="left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在二级甲等以上综合性医院从事临床护理工作10年的考生可申请免实习，但须交毕业论文并审核</w:t>
      </w:r>
      <w:r>
        <w:rPr>
          <w:rFonts w:asciiTheme="majorEastAsia" w:hAnsiTheme="majorEastAsia" w:eastAsiaTheme="majorEastAsia"/>
          <w:sz w:val="24"/>
          <w:szCs w:val="24"/>
        </w:rPr>
        <w:t>通过</w:t>
      </w:r>
      <w:r>
        <w:rPr>
          <w:rFonts w:hint="eastAsia" w:asciiTheme="majorEastAsia" w:hAnsiTheme="majorEastAsia" w:eastAsiaTheme="majorEastAsia"/>
          <w:sz w:val="24"/>
          <w:szCs w:val="24"/>
        </w:rPr>
        <w:t>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A21A5"/>
    <w:multiLevelType w:val="multilevel"/>
    <w:tmpl w:val="797A21A5"/>
    <w:lvl w:ilvl="0" w:tentative="0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4C7"/>
    <w:rsid w:val="000044C7"/>
    <w:rsid w:val="000F69E9"/>
    <w:rsid w:val="00121386"/>
    <w:rsid w:val="002A2405"/>
    <w:rsid w:val="002C1FAC"/>
    <w:rsid w:val="003C7732"/>
    <w:rsid w:val="00446CF7"/>
    <w:rsid w:val="004A473E"/>
    <w:rsid w:val="0061318E"/>
    <w:rsid w:val="00715CD7"/>
    <w:rsid w:val="00865DEA"/>
    <w:rsid w:val="00877BD0"/>
    <w:rsid w:val="00953790"/>
    <w:rsid w:val="009E6263"/>
    <w:rsid w:val="00A236DB"/>
    <w:rsid w:val="00A31060"/>
    <w:rsid w:val="00A701EB"/>
    <w:rsid w:val="00BD5D59"/>
    <w:rsid w:val="00E30BB9"/>
    <w:rsid w:val="5F55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13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5">
    <w:name w:val="heading 4"/>
    <w:basedOn w:val="1"/>
    <w:next w:val="1"/>
    <w:link w:val="14"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7"/>
    <w:semiHidden/>
    <w:unhideWhenUsed/>
    <w:uiPriority w:val="99"/>
    <w:rPr>
      <w:sz w:val="18"/>
      <w:szCs w:val="18"/>
    </w:rPr>
  </w:style>
  <w:style w:type="paragraph" w:styleId="7">
    <w:name w:val="footer"/>
    <w:basedOn w:val="1"/>
    <w:link w:val="16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1">
    <w:name w:val="标题 1 Char"/>
    <w:basedOn w:val="10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2">
    <w:name w:val="标题 2 Char"/>
    <w:basedOn w:val="10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3">
    <w:name w:val="标题 3 Char"/>
    <w:basedOn w:val="10"/>
    <w:link w:val="4"/>
    <w:qFormat/>
    <w:uiPriority w:val="9"/>
    <w:rPr>
      <w:b/>
      <w:bCs/>
      <w:sz w:val="32"/>
      <w:szCs w:val="32"/>
    </w:rPr>
  </w:style>
  <w:style w:type="character" w:customStyle="1" w:styleId="14">
    <w:name w:val="标题 4 Char"/>
    <w:basedOn w:val="10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15">
    <w:name w:val="页眉 Char"/>
    <w:basedOn w:val="10"/>
    <w:link w:val="8"/>
    <w:uiPriority w:val="99"/>
    <w:rPr>
      <w:sz w:val="18"/>
      <w:szCs w:val="18"/>
    </w:rPr>
  </w:style>
  <w:style w:type="character" w:customStyle="1" w:styleId="16">
    <w:name w:val="页脚 Char"/>
    <w:basedOn w:val="10"/>
    <w:link w:val="7"/>
    <w:qFormat/>
    <w:uiPriority w:val="99"/>
    <w:rPr>
      <w:sz w:val="18"/>
      <w:szCs w:val="18"/>
    </w:rPr>
  </w:style>
  <w:style w:type="character" w:customStyle="1" w:styleId="17">
    <w:name w:val="批注框文本 Char"/>
    <w:basedOn w:val="10"/>
    <w:link w:val="6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1</TotalTime>
  <ScaleCrop>false</ScaleCrop>
  <LinksUpToDate>false</LinksUpToDate>
  <CharactersWithSpaces>155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2019-02-20T07:39:00Z</dcterms:created>
  <dc:creator>admin</dc:creator>
  <cp:lastModifiedBy>黄桃木</cp:lastModifiedBy>
  <cp:lastPrinted>2017-08-31T01:56:00Z</cp:lastPrinted>
  <dcterms:modified xsi:type="dcterms:W3CDTF">2019-09-04T03:35:03Z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